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05" w:rightChars="50"/>
        <w:jc w:val="center"/>
        <w:rPr>
          <w:rFonts w:ascii="黑体" w:hAnsi="黑体" w:eastAsia="黑体"/>
          <w:sz w:val="40"/>
          <w:szCs w:val="28"/>
        </w:rPr>
      </w:pPr>
      <w:bookmarkStart w:id="0" w:name="_Toc301789207"/>
    </w:p>
    <w:p>
      <w:pPr>
        <w:spacing w:line="360" w:lineRule="auto"/>
        <w:ind w:right="105" w:rightChars="50"/>
        <w:jc w:val="center"/>
        <w:rPr>
          <w:rFonts w:ascii="黑体" w:hAnsi="黑体" w:eastAsia="黑体"/>
          <w:sz w:val="28"/>
          <w:szCs w:val="28"/>
        </w:rPr>
      </w:pPr>
    </w:p>
    <w:p>
      <w:pPr>
        <w:spacing w:line="360" w:lineRule="auto"/>
        <w:ind w:right="105" w:rightChars="50"/>
        <w:jc w:val="center"/>
        <w:rPr>
          <w:rFonts w:ascii="黑体" w:hAnsi="黑体" w:eastAsia="黑体"/>
          <w:sz w:val="28"/>
          <w:szCs w:val="28"/>
        </w:rPr>
      </w:pPr>
      <w:r>
        <w:rPr>
          <w:rFonts w:hint="eastAsia" w:ascii="黑体" w:hAnsi="黑体" w:eastAsia="黑体"/>
          <w:sz w:val="28"/>
          <w:szCs w:val="28"/>
        </w:rPr>
        <w:t>中南安全环境技术研究院股份有限公司</w:t>
      </w:r>
    </w:p>
    <w:p>
      <w:pPr>
        <w:spacing w:line="360" w:lineRule="auto"/>
        <w:ind w:right="105" w:rightChars="50"/>
        <w:jc w:val="center"/>
        <w:rPr>
          <w:rFonts w:ascii="黑体" w:hAnsi="黑体" w:eastAsia="黑体"/>
          <w:b/>
          <w:sz w:val="24"/>
          <w:szCs w:val="24"/>
        </w:rPr>
      </w:pPr>
      <w:r>
        <w:rPr>
          <w:rFonts w:hint="eastAsia" w:ascii="黑体" w:hAnsi="黑体" w:eastAsia="黑体"/>
          <w:sz w:val="24"/>
          <w:szCs w:val="24"/>
        </w:rPr>
        <w:t>贵州省六盘水市英武水库工程过鱼设施方案设计及鱼类增殖放流站工艺设计项目</w:t>
      </w:r>
    </w:p>
    <w:p>
      <w:pPr>
        <w:spacing w:line="276" w:lineRule="auto"/>
        <w:ind w:right="105" w:rightChars="50"/>
        <w:jc w:val="center"/>
        <w:rPr>
          <w:rFonts w:ascii="仿宋_GB2312" w:eastAsia="仿宋_GB2312" w:hAnsiTheme="minorEastAsia"/>
          <w:b/>
          <w:sz w:val="28"/>
          <w:szCs w:val="28"/>
        </w:rPr>
      </w:pPr>
    </w:p>
    <w:p>
      <w:pPr>
        <w:spacing w:line="276" w:lineRule="auto"/>
        <w:ind w:right="105" w:rightChars="50"/>
        <w:jc w:val="center"/>
        <w:rPr>
          <w:rFonts w:ascii="仿宋_GB2312" w:hAnsi="微软雅黑" w:eastAsia="仿宋_GB2312"/>
          <w:bCs/>
          <w:spacing w:val="-4"/>
          <w:sz w:val="24"/>
        </w:rPr>
      </w:pPr>
    </w:p>
    <w:bookmarkEnd w:id="0"/>
    <w:p>
      <w:pPr>
        <w:spacing w:line="276" w:lineRule="auto"/>
        <w:ind w:right="105" w:rightChars="50"/>
        <w:jc w:val="center"/>
        <w:rPr>
          <w:rFonts w:ascii="微软雅黑" w:hAnsi="微软雅黑" w:eastAsia="微软雅黑"/>
          <w:bCs/>
          <w:spacing w:val="-4"/>
          <w:sz w:val="44"/>
          <w:szCs w:val="44"/>
        </w:rPr>
      </w:pPr>
      <w:r>
        <w:rPr>
          <w:rFonts w:hint="eastAsia" w:ascii="微软雅黑" w:hAnsi="微软雅黑" w:eastAsia="微软雅黑"/>
          <w:bCs/>
          <w:spacing w:val="-4"/>
          <w:sz w:val="44"/>
          <w:szCs w:val="44"/>
        </w:rPr>
        <w:t>询价文件</w:t>
      </w:r>
    </w:p>
    <w:p>
      <w:pPr>
        <w:adjustRightInd w:val="0"/>
        <w:snapToGrid w:val="0"/>
        <w:spacing w:line="276" w:lineRule="auto"/>
        <w:ind w:right="105" w:rightChars="50"/>
        <w:jc w:val="center"/>
        <w:rPr>
          <w:rFonts w:ascii="仿宋_GB2312" w:eastAsia="仿宋_GB2312" w:hAnsiTheme="minorEastAsia"/>
          <w:b/>
          <w:sz w:val="24"/>
        </w:rPr>
      </w:pPr>
    </w:p>
    <w:p>
      <w:pPr>
        <w:adjustRightInd w:val="0"/>
        <w:snapToGrid w:val="0"/>
        <w:spacing w:line="276" w:lineRule="auto"/>
        <w:ind w:right="105" w:rightChars="50"/>
        <w:jc w:val="center"/>
        <w:rPr>
          <w:rFonts w:ascii="仿宋_GB2312" w:eastAsia="仿宋_GB2312" w:hAnsiTheme="minorEastAsia"/>
          <w:b/>
          <w:sz w:val="28"/>
          <w:szCs w:val="28"/>
        </w:rPr>
      </w:pPr>
    </w:p>
    <w:p>
      <w:pPr>
        <w:adjustRightInd w:val="0"/>
        <w:snapToGrid w:val="0"/>
        <w:spacing w:line="276" w:lineRule="auto"/>
        <w:ind w:right="105" w:rightChars="50"/>
        <w:rPr>
          <w:rFonts w:ascii="仿宋_GB2312" w:eastAsia="仿宋_GB2312" w:hAnsiTheme="minorEastAsia"/>
          <w:sz w:val="24"/>
        </w:rPr>
      </w:pPr>
    </w:p>
    <w:p>
      <w:pPr>
        <w:adjustRightInd w:val="0"/>
        <w:snapToGrid w:val="0"/>
        <w:spacing w:line="276" w:lineRule="auto"/>
        <w:ind w:right="105" w:rightChars="50"/>
        <w:rPr>
          <w:rFonts w:ascii="仿宋_GB2312" w:eastAsia="仿宋_GB2312" w:hAnsiTheme="minorEastAsia"/>
          <w:sz w:val="24"/>
        </w:rPr>
      </w:pPr>
    </w:p>
    <w:p>
      <w:pPr>
        <w:adjustRightInd w:val="0"/>
        <w:snapToGrid w:val="0"/>
        <w:spacing w:line="276" w:lineRule="auto"/>
        <w:ind w:right="105" w:rightChars="50"/>
        <w:rPr>
          <w:rFonts w:ascii="仿宋_GB2312" w:eastAsia="仿宋_GB2312" w:hAnsiTheme="minorEastAsia"/>
          <w:sz w:val="24"/>
        </w:rPr>
      </w:pPr>
    </w:p>
    <w:p>
      <w:pPr>
        <w:adjustRightInd w:val="0"/>
        <w:snapToGrid w:val="0"/>
        <w:spacing w:line="276" w:lineRule="auto"/>
        <w:ind w:right="105" w:rightChars="50"/>
        <w:rPr>
          <w:rFonts w:ascii="仿宋_GB2312" w:eastAsia="仿宋_GB2312" w:hAnsiTheme="minorEastAsia"/>
          <w:sz w:val="24"/>
        </w:rPr>
      </w:pPr>
    </w:p>
    <w:p>
      <w:pPr>
        <w:adjustRightInd w:val="0"/>
        <w:snapToGrid w:val="0"/>
        <w:spacing w:line="276" w:lineRule="auto"/>
        <w:ind w:right="105" w:rightChars="50"/>
        <w:jc w:val="left"/>
        <w:rPr>
          <w:rFonts w:ascii="仿宋_GB2312" w:eastAsia="仿宋_GB2312" w:hAnsiTheme="minorEastAsia"/>
          <w:sz w:val="24"/>
        </w:rPr>
      </w:pPr>
    </w:p>
    <w:p>
      <w:pPr>
        <w:adjustRightInd w:val="0"/>
        <w:snapToGrid w:val="0"/>
        <w:spacing w:line="276" w:lineRule="auto"/>
        <w:ind w:right="105" w:rightChars="50"/>
        <w:jc w:val="left"/>
        <w:rPr>
          <w:rFonts w:ascii="仿宋_GB2312" w:eastAsia="仿宋_GB2312" w:hAnsiTheme="minorEastAsia"/>
          <w:sz w:val="24"/>
        </w:rPr>
      </w:pPr>
    </w:p>
    <w:p>
      <w:pPr>
        <w:adjustRightInd w:val="0"/>
        <w:snapToGrid w:val="0"/>
        <w:spacing w:line="276" w:lineRule="auto"/>
        <w:ind w:right="105" w:rightChars="50"/>
        <w:jc w:val="left"/>
        <w:rPr>
          <w:rFonts w:ascii="仿宋_GB2312" w:eastAsia="仿宋_GB2312" w:hAnsiTheme="minorEastAsia"/>
          <w:sz w:val="24"/>
        </w:rPr>
      </w:pPr>
    </w:p>
    <w:p>
      <w:pPr>
        <w:adjustRightInd w:val="0"/>
        <w:snapToGrid w:val="0"/>
        <w:spacing w:line="276" w:lineRule="auto"/>
        <w:ind w:right="105" w:rightChars="50"/>
        <w:jc w:val="left"/>
        <w:rPr>
          <w:rFonts w:ascii="仿宋_GB2312" w:eastAsia="仿宋_GB2312" w:hAnsiTheme="minorEastAsia"/>
          <w:sz w:val="24"/>
        </w:rPr>
      </w:pPr>
    </w:p>
    <w:p>
      <w:pPr>
        <w:adjustRightInd w:val="0"/>
        <w:snapToGrid w:val="0"/>
        <w:spacing w:line="276" w:lineRule="auto"/>
        <w:ind w:right="105" w:rightChars="50"/>
        <w:jc w:val="left"/>
        <w:rPr>
          <w:rFonts w:ascii="仿宋_GB2312" w:eastAsia="仿宋_GB2312" w:hAnsiTheme="minorEastAsia"/>
          <w:sz w:val="24"/>
        </w:rPr>
      </w:pPr>
    </w:p>
    <w:p>
      <w:pPr>
        <w:adjustRightInd w:val="0"/>
        <w:snapToGrid w:val="0"/>
        <w:spacing w:line="276" w:lineRule="auto"/>
        <w:ind w:right="105" w:rightChars="50"/>
        <w:jc w:val="left"/>
        <w:rPr>
          <w:rFonts w:ascii="仿宋_GB2312" w:eastAsia="仿宋_GB2312" w:hAnsiTheme="minorEastAsia"/>
          <w:sz w:val="24"/>
        </w:rPr>
      </w:pPr>
    </w:p>
    <w:p>
      <w:pPr>
        <w:adjustRightInd w:val="0"/>
        <w:snapToGrid w:val="0"/>
        <w:spacing w:line="276" w:lineRule="auto"/>
        <w:ind w:right="105" w:rightChars="50"/>
        <w:jc w:val="left"/>
        <w:rPr>
          <w:rFonts w:ascii="仿宋_GB2312" w:eastAsia="仿宋_GB2312" w:hAnsiTheme="minorEastAsia"/>
          <w:sz w:val="24"/>
        </w:rPr>
      </w:pPr>
    </w:p>
    <w:p>
      <w:pPr>
        <w:adjustRightInd w:val="0"/>
        <w:snapToGrid w:val="0"/>
        <w:spacing w:line="276" w:lineRule="auto"/>
        <w:ind w:right="105" w:rightChars="50"/>
        <w:jc w:val="left"/>
        <w:rPr>
          <w:rFonts w:ascii="仿宋_GB2312" w:eastAsia="仿宋_GB2312" w:hAnsiTheme="minorEastAsia"/>
          <w:sz w:val="24"/>
        </w:rPr>
      </w:pPr>
    </w:p>
    <w:p>
      <w:pPr>
        <w:adjustRightInd w:val="0"/>
        <w:snapToGrid w:val="0"/>
        <w:spacing w:line="276" w:lineRule="auto"/>
        <w:ind w:right="105" w:rightChars="50"/>
        <w:jc w:val="left"/>
        <w:rPr>
          <w:rFonts w:ascii="仿宋_GB2312" w:eastAsia="仿宋_GB2312" w:hAnsiTheme="minorEastAsia"/>
          <w:sz w:val="24"/>
        </w:rPr>
      </w:pPr>
    </w:p>
    <w:p>
      <w:pPr>
        <w:adjustRightInd w:val="0"/>
        <w:snapToGrid w:val="0"/>
        <w:spacing w:line="276" w:lineRule="auto"/>
        <w:ind w:right="105" w:rightChars="50"/>
        <w:rPr>
          <w:rFonts w:ascii="仿宋_GB2312" w:eastAsia="仿宋_GB2312" w:hAnsiTheme="minorEastAsia"/>
          <w:sz w:val="24"/>
        </w:rPr>
      </w:pPr>
    </w:p>
    <w:p>
      <w:pPr>
        <w:adjustRightInd w:val="0"/>
        <w:snapToGrid w:val="0"/>
        <w:spacing w:line="276" w:lineRule="auto"/>
        <w:ind w:right="105" w:rightChars="50"/>
        <w:rPr>
          <w:rFonts w:ascii="仿宋_GB2312" w:eastAsia="仿宋_GB2312" w:hAnsiTheme="minorEastAsia"/>
          <w:sz w:val="24"/>
        </w:rPr>
      </w:pPr>
    </w:p>
    <w:p>
      <w:pPr>
        <w:adjustRightInd w:val="0"/>
        <w:snapToGrid w:val="0"/>
        <w:spacing w:line="276" w:lineRule="auto"/>
        <w:ind w:right="105" w:rightChars="50"/>
        <w:rPr>
          <w:rFonts w:ascii="仿宋_GB2312" w:eastAsia="仿宋_GB2312" w:hAnsiTheme="minorEastAsia"/>
          <w:sz w:val="24"/>
        </w:rPr>
      </w:pPr>
    </w:p>
    <w:p>
      <w:pPr>
        <w:adjustRightInd w:val="0"/>
        <w:snapToGrid w:val="0"/>
        <w:spacing w:line="276" w:lineRule="auto"/>
        <w:ind w:right="105" w:rightChars="50"/>
        <w:rPr>
          <w:rFonts w:ascii="仿宋_GB2312" w:eastAsia="仿宋_GB2312" w:hAnsiTheme="minorEastAsia"/>
          <w:sz w:val="24"/>
        </w:rPr>
      </w:pPr>
    </w:p>
    <w:p>
      <w:pPr>
        <w:adjustRightInd w:val="0"/>
        <w:snapToGrid w:val="0"/>
        <w:spacing w:line="276" w:lineRule="auto"/>
        <w:ind w:right="105" w:rightChars="50"/>
        <w:rPr>
          <w:rFonts w:ascii="仿宋_GB2312" w:eastAsia="仿宋_GB2312" w:hAnsiTheme="minorEastAsia"/>
          <w:sz w:val="24"/>
        </w:rPr>
      </w:pPr>
    </w:p>
    <w:p>
      <w:pPr>
        <w:adjustRightInd w:val="0"/>
        <w:snapToGrid w:val="0"/>
        <w:spacing w:line="360" w:lineRule="auto"/>
        <w:ind w:right="105" w:rightChars="50"/>
        <w:jc w:val="center"/>
        <w:rPr>
          <w:rFonts w:ascii="仿宋_GB2312" w:hAnsiTheme="minorEastAsia"/>
          <w:b/>
          <w:sz w:val="28"/>
          <w:szCs w:val="28"/>
        </w:rPr>
      </w:pPr>
      <w:r>
        <w:rPr>
          <w:rFonts w:hint="eastAsia" w:ascii="仿宋_GB2312" w:eastAsia="仿宋_GB2312" w:hAnsiTheme="minorEastAsia"/>
          <w:b/>
          <w:sz w:val="28"/>
          <w:szCs w:val="28"/>
        </w:rPr>
        <w:t>采购</w:t>
      </w:r>
      <w:r>
        <w:rPr>
          <w:rFonts w:hint="eastAsia" w:ascii="仿宋_GB2312" w:hAnsiTheme="minorEastAsia"/>
          <w:b/>
          <w:sz w:val="28"/>
          <w:szCs w:val="28"/>
        </w:rPr>
        <w:t>人：中南安全环境技术研究院股份有限公司</w:t>
      </w:r>
    </w:p>
    <w:p>
      <w:pPr>
        <w:adjustRightInd w:val="0"/>
        <w:snapToGrid w:val="0"/>
        <w:spacing w:line="360" w:lineRule="auto"/>
        <w:ind w:right="105" w:rightChars="50"/>
        <w:jc w:val="center"/>
        <w:rPr>
          <w:rFonts w:ascii="仿宋_GB2312" w:eastAsia="仿宋_GB2312" w:hAnsiTheme="minorEastAsia"/>
          <w:b/>
          <w:sz w:val="28"/>
          <w:szCs w:val="28"/>
        </w:rPr>
        <w:sectPr>
          <w:headerReference r:id="rId3" w:type="default"/>
          <w:footerReference r:id="rId4" w:type="default"/>
          <w:footerReference r:id="rId5" w:type="even"/>
          <w:pgSz w:w="11906" w:h="16838"/>
          <w:pgMar w:top="1418" w:right="1418" w:bottom="1418" w:left="1418" w:header="851" w:footer="992" w:gutter="0"/>
          <w:pgNumType w:start="0"/>
          <w:cols w:space="720" w:num="1"/>
          <w:titlePg/>
          <w:docGrid w:linePitch="326" w:charSpace="0"/>
        </w:sectPr>
      </w:pPr>
      <w:r>
        <w:rPr>
          <w:rFonts w:hint="eastAsia" w:ascii="仿宋_GB2312" w:eastAsia="仿宋_GB2312" w:hAnsiTheme="minorEastAsia"/>
          <w:b/>
          <w:sz w:val="28"/>
          <w:szCs w:val="28"/>
        </w:rPr>
        <w:t>二</w:t>
      </w:r>
      <w:r>
        <w:rPr>
          <w:rFonts w:hint="eastAsia" w:ascii="仿宋_GB2312" w:hAnsiTheme="minorEastAsia"/>
          <w:b/>
          <w:sz w:val="28"/>
          <w:szCs w:val="28"/>
        </w:rPr>
        <w:t>〇</w:t>
      </w:r>
      <w:r>
        <w:rPr>
          <w:rFonts w:hint="eastAsia" w:ascii="仿宋_GB2312" w:eastAsia="仿宋_GB2312" w:hAnsiTheme="minorEastAsia"/>
          <w:b/>
          <w:sz w:val="28"/>
          <w:szCs w:val="28"/>
        </w:rPr>
        <w:t>二</w:t>
      </w:r>
      <w:r>
        <w:rPr>
          <w:rFonts w:hint="eastAsia" w:ascii="仿宋_GB2312" w:hAnsiTheme="minorEastAsia"/>
          <w:b/>
          <w:sz w:val="28"/>
          <w:szCs w:val="28"/>
        </w:rPr>
        <w:t>〇</w:t>
      </w:r>
      <w:r>
        <w:rPr>
          <w:rFonts w:hint="eastAsia" w:ascii="仿宋_GB2312" w:eastAsia="仿宋_GB2312" w:hAnsiTheme="minorEastAsia"/>
          <w:b/>
          <w:sz w:val="28"/>
          <w:szCs w:val="28"/>
        </w:rPr>
        <w:t>年六月</w:t>
      </w:r>
    </w:p>
    <w:p>
      <w:pPr>
        <w:spacing w:line="360" w:lineRule="auto"/>
        <w:ind w:right="105" w:rightChars="50"/>
        <w:jc w:val="center"/>
        <w:rPr>
          <w:rFonts w:ascii="仿宋_GB2312" w:hAnsi="微软雅黑" w:eastAsia="仿宋_GB2312"/>
          <w:b/>
          <w:bCs/>
          <w:snapToGrid w:val="0"/>
          <w:kern w:val="0"/>
          <w:sz w:val="32"/>
          <w:szCs w:val="32"/>
        </w:rPr>
      </w:pPr>
      <w:r>
        <w:rPr>
          <w:rFonts w:hint="eastAsia" w:ascii="仿宋_GB2312" w:hAnsi="微软雅黑" w:eastAsia="仿宋_GB2312"/>
          <w:b/>
          <w:bCs/>
          <w:snapToGrid w:val="0"/>
          <w:kern w:val="0"/>
          <w:sz w:val="32"/>
          <w:szCs w:val="32"/>
        </w:rPr>
        <w:t>中南安全环境技术研究院股份有限公司</w:t>
      </w:r>
    </w:p>
    <w:p>
      <w:pPr>
        <w:jc w:val="center"/>
        <w:rPr>
          <w:rFonts w:ascii="仿宋_GB2312" w:hAnsi="微软雅黑" w:eastAsia="仿宋_GB2312"/>
          <w:b/>
          <w:bCs/>
          <w:snapToGrid w:val="0"/>
          <w:kern w:val="0"/>
          <w:sz w:val="32"/>
          <w:szCs w:val="32"/>
        </w:rPr>
      </w:pPr>
      <w:r>
        <w:rPr>
          <w:rFonts w:hint="eastAsia" w:ascii="仿宋_GB2312" w:hAnsi="微软雅黑" w:eastAsia="仿宋_GB2312"/>
          <w:b/>
          <w:bCs/>
          <w:snapToGrid w:val="0"/>
          <w:kern w:val="0"/>
          <w:sz w:val="32"/>
          <w:szCs w:val="32"/>
        </w:rPr>
        <w:t>贵州省六盘水市英武水库工程过鱼设施方案设计及鱼类增殖放流站工艺设计项目咨询服务询价邀请书</w:t>
      </w:r>
    </w:p>
    <w:p>
      <w:pPr>
        <w:jc w:val="center"/>
        <w:rPr>
          <w:rFonts w:ascii="仿宋_GB2312" w:hAnsi="微软雅黑" w:eastAsia="仿宋_GB2312"/>
          <w:b/>
          <w:bCs/>
          <w:snapToGrid w:val="0"/>
          <w:kern w:val="0"/>
          <w:sz w:val="32"/>
          <w:szCs w:val="32"/>
        </w:rPr>
      </w:pPr>
    </w:p>
    <w:p>
      <w:pPr>
        <w:rPr>
          <w:rFonts w:ascii="Adobe 仿宋 Std R" w:hAnsi="Adobe 仿宋 Std R" w:eastAsia="Adobe 仿宋 Std R"/>
          <w:b/>
          <w:sz w:val="30"/>
          <w:szCs w:val="30"/>
          <w:u w:val="single"/>
        </w:rPr>
      </w:pPr>
      <w:r>
        <w:rPr>
          <w:rFonts w:hint="eastAsia" w:ascii="Adobe 仿宋 Std R" w:hAnsi="Adobe 仿宋 Std R" w:eastAsia="Adobe 仿宋 Std R"/>
          <w:b/>
          <w:sz w:val="30"/>
          <w:szCs w:val="30"/>
          <w:u w:val="single"/>
        </w:rPr>
        <w:t>各受邀报价单位：</w:t>
      </w:r>
    </w:p>
    <w:p>
      <w:pPr>
        <w:ind w:firstLine="560" w:firstLineChars="200"/>
        <w:rPr>
          <w:rFonts w:ascii="Adobe 仿宋 Std R" w:hAnsi="Adobe 仿宋 Std R" w:eastAsia="Adobe 仿宋 Std R"/>
          <w:sz w:val="28"/>
          <w:szCs w:val="28"/>
        </w:rPr>
      </w:pPr>
      <w:r>
        <w:rPr>
          <w:rFonts w:hint="eastAsia" w:ascii="Adobe 仿宋 Std R" w:hAnsi="Adobe 仿宋 Std R" w:eastAsia="Adobe 仿宋 Std R"/>
          <w:sz w:val="28"/>
          <w:szCs w:val="28"/>
        </w:rPr>
        <w:t>中南安全环境技术研究院股份有限公司（以下简称</w:t>
      </w:r>
      <w:r>
        <w:rPr>
          <w:rFonts w:ascii="Times New Roman" w:hAnsi="Times New Roman" w:eastAsia="Adobe 仿宋 Std R" w:cs="Times New Roman"/>
          <w:sz w:val="28"/>
          <w:szCs w:val="28"/>
        </w:rPr>
        <w:t>“我</w:t>
      </w:r>
      <w:r>
        <w:rPr>
          <w:rFonts w:hint="eastAsia" w:ascii="Times New Roman" w:hAnsi="Times New Roman" w:eastAsia="Adobe 仿宋 Std R" w:cs="Times New Roman"/>
          <w:sz w:val="28"/>
          <w:szCs w:val="28"/>
        </w:rPr>
        <w:t>司</w:t>
      </w:r>
      <w:r>
        <w:rPr>
          <w:rFonts w:ascii="Times New Roman" w:hAnsi="Times New Roman" w:eastAsia="Adobe 仿宋 Std R" w:cs="Times New Roman"/>
          <w:sz w:val="28"/>
          <w:szCs w:val="28"/>
        </w:rPr>
        <w:t>”</w:t>
      </w:r>
      <w:r>
        <w:rPr>
          <w:rFonts w:hint="eastAsia" w:ascii="Adobe 仿宋 Std R" w:hAnsi="Adobe 仿宋 Std R" w:eastAsia="Adobe 仿宋 Std R"/>
          <w:sz w:val="28"/>
          <w:szCs w:val="28"/>
        </w:rPr>
        <w:t>）就贵州省六盘水市英武水库工程过鱼设施方案设计及鱼类增殖放流站工艺设计项目咨询服务采用询价方式进行，现诚邀贵单位参与，有关事项如下：</w:t>
      </w:r>
    </w:p>
    <w:p>
      <w:pPr>
        <w:rPr>
          <w:rFonts w:ascii="Adobe 仿宋 Std R" w:hAnsi="Adobe 仿宋 Std R" w:eastAsia="Adobe 仿宋 Std R"/>
          <w:b/>
          <w:sz w:val="28"/>
          <w:szCs w:val="28"/>
        </w:rPr>
      </w:pPr>
      <w:r>
        <w:rPr>
          <w:rFonts w:hint="eastAsia" w:ascii="Adobe 仿宋 Std R" w:hAnsi="Adobe 仿宋 Std R" w:eastAsia="Adobe 仿宋 Std R"/>
          <w:b/>
          <w:sz w:val="28"/>
          <w:szCs w:val="28"/>
        </w:rPr>
        <w:t>一、项目概况与询价范围</w:t>
      </w:r>
    </w:p>
    <w:p>
      <w:pPr>
        <w:ind w:firstLine="562" w:firstLineChars="200"/>
        <w:rPr>
          <w:rFonts w:ascii="Times New Roman" w:hAnsi="Times New Roman" w:eastAsia="Adobe 仿宋 Std R" w:cs="Times New Roman"/>
          <w:b/>
          <w:bCs/>
          <w:sz w:val="28"/>
          <w:szCs w:val="28"/>
          <w:highlight w:val="yellow"/>
        </w:rPr>
      </w:pPr>
      <w:r>
        <w:rPr>
          <w:rFonts w:hint="eastAsia" w:ascii="Times New Roman" w:hAnsi="Times New Roman" w:eastAsia="Adobe 仿宋 Std R" w:cs="Times New Roman"/>
          <w:b/>
          <w:bCs/>
          <w:sz w:val="28"/>
          <w:szCs w:val="28"/>
        </w:rPr>
        <w:t>1、采购编号：</w:t>
      </w:r>
      <w:r>
        <w:rPr>
          <w:rFonts w:hint="eastAsia" w:ascii="Adobe 仿宋 Std R" w:hAnsi="Adobe 仿宋 Std R" w:eastAsia="Adobe 仿宋 Std R"/>
          <w:color w:val="auto"/>
          <w:sz w:val="28"/>
          <w:szCs w:val="28"/>
          <w:highlight w:val="none"/>
        </w:rPr>
        <w:t xml:space="preserve"> CG-2020-009</w:t>
      </w:r>
    </w:p>
    <w:p>
      <w:pPr>
        <w:ind w:firstLine="562" w:firstLineChars="200"/>
        <w:rPr>
          <w:rFonts w:ascii="Adobe 仿宋 Std R" w:hAnsi="Adobe 仿宋 Std R" w:eastAsia="Adobe 仿宋 Std R"/>
          <w:b/>
          <w:bCs/>
          <w:sz w:val="28"/>
          <w:szCs w:val="28"/>
        </w:rPr>
      </w:pPr>
      <w:r>
        <w:rPr>
          <w:rFonts w:ascii="Times New Roman" w:hAnsi="Times New Roman" w:eastAsia="Adobe 仿宋 Std R" w:cs="Times New Roman"/>
          <w:b/>
          <w:bCs/>
          <w:sz w:val="28"/>
          <w:szCs w:val="28"/>
        </w:rPr>
        <w:t>2、</w:t>
      </w:r>
      <w:r>
        <w:rPr>
          <w:rFonts w:hint="eastAsia" w:ascii="Adobe 仿宋 Std R" w:hAnsi="Adobe 仿宋 Std R" w:eastAsia="Adobe 仿宋 Std R"/>
          <w:b/>
          <w:bCs/>
          <w:sz w:val="28"/>
          <w:szCs w:val="28"/>
        </w:rPr>
        <w:t>项目概况</w:t>
      </w:r>
    </w:p>
    <w:p>
      <w:pPr>
        <w:ind w:firstLine="560" w:firstLineChars="200"/>
        <w:rPr>
          <w:rFonts w:ascii="Adobe 仿宋 Std R" w:hAnsi="Adobe 仿宋 Std R" w:eastAsia="Adobe 仿宋 Std R"/>
          <w:sz w:val="28"/>
          <w:szCs w:val="28"/>
        </w:rPr>
      </w:pPr>
      <w:r>
        <w:rPr>
          <w:rFonts w:hint="eastAsia" w:ascii="Adobe 仿宋 Std R" w:hAnsi="Adobe 仿宋 Std R" w:eastAsia="Adobe 仿宋 Std R"/>
          <w:sz w:val="28"/>
          <w:szCs w:val="28"/>
        </w:rPr>
        <w:t>英武水库工程是以城乡、灌溉和农村人畜、工业供水为主、兼顾发电，并为区域扶贫开发及改善生态环境创造条件的综合性大型水利工程，主要供水对象是盘州市、普安县和晴隆县。 英武水库工程正常蓄水位为1405m，相应库容为9822万m</w:t>
      </w:r>
      <w:r>
        <w:rPr>
          <w:rFonts w:hint="eastAsia" w:ascii="宋体" w:hAnsi="宋体" w:eastAsia="宋体" w:cs="宋体"/>
          <w:sz w:val="28"/>
          <w:szCs w:val="28"/>
        </w:rPr>
        <w:t>³</w:t>
      </w:r>
      <w:r>
        <w:rPr>
          <w:rFonts w:hint="eastAsia" w:ascii="Adobe 仿宋 Std R" w:hAnsi="Adobe 仿宋 Std R" w:eastAsia="Adobe 仿宋 Std R"/>
          <w:sz w:val="28"/>
          <w:szCs w:val="28"/>
        </w:rPr>
        <w:t>,校核水位1406.21m，相应库容为10520</w:t>
      </w:r>
      <w:r>
        <w:t xml:space="preserve"> </w:t>
      </w:r>
      <w:r>
        <w:rPr>
          <w:rFonts w:ascii="Adobe 仿宋 Std R" w:hAnsi="Adobe 仿宋 Std R" w:eastAsia="Adobe 仿宋 Std R"/>
          <w:sz w:val="28"/>
          <w:szCs w:val="28"/>
        </w:rPr>
        <w:t>m</w:t>
      </w:r>
      <w:r>
        <w:rPr>
          <w:rFonts w:hint="eastAsia" w:ascii="宋体" w:hAnsi="宋体" w:eastAsia="宋体" w:cs="宋体"/>
          <w:sz w:val="28"/>
          <w:szCs w:val="28"/>
        </w:rPr>
        <w:t>³</w:t>
      </w:r>
      <w:r>
        <w:rPr>
          <w:rFonts w:hint="eastAsia" w:ascii="Adobe 仿宋 Std R" w:hAnsi="Adobe 仿宋 Std R" w:eastAsia="Adobe 仿宋 Std R"/>
          <w:sz w:val="28"/>
          <w:szCs w:val="28"/>
        </w:rPr>
        <w:t>，工程等别为Ⅱ等，工程规模为大（2）型，主要建筑物级别为2级建筑物。工程建成后，总供水量为11108万m</w:t>
      </w:r>
      <w:r>
        <w:rPr>
          <w:rFonts w:hint="eastAsia" w:ascii="宋体" w:hAnsi="宋体" w:eastAsia="宋体" w:cs="宋体"/>
          <w:sz w:val="28"/>
          <w:szCs w:val="28"/>
        </w:rPr>
        <w:t>³</w:t>
      </w:r>
      <w:r>
        <w:rPr>
          <w:rFonts w:hint="eastAsia" w:ascii="Adobe 仿宋 Std R" w:hAnsi="Adobe 仿宋 Std R" w:eastAsia="Adobe 仿宋 Std R"/>
          <w:sz w:val="28"/>
          <w:szCs w:val="28"/>
        </w:rPr>
        <w:t>/年，其中向盘州市中心城区3917万m</w:t>
      </w:r>
      <w:r>
        <w:rPr>
          <w:rFonts w:hint="eastAsia" w:ascii="宋体" w:hAnsi="宋体" w:eastAsia="宋体" w:cs="宋体"/>
          <w:sz w:val="28"/>
          <w:szCs w:val="28"/>
        </w:rPr>
        <w:t>³</w:t>
      </w:r>
      <w:r>
        <w:rPr>
          <w:rFonts w:hint="eastAsia" w:ascii="Adobe 仿宋 Std R" w:hAnsi="Adobe 仿宋 Std R" w:eastAsia="Adobe 仿宋 Std R"/>
          <w:sz w:val="28"/>
          <w:szCs w:val="28"/>
        </w:rPr>
        <w:t>/年、向普安县城供水1037万m</w:t>
      </w:r>
      <w:r>
        <w:rPr>
          <w:rFonts w:hint="eastAsia" w:ascii="宋体" w:hAnsi="宋体" w:eastAsia="宋体" w:cs="宋体"/>
          <w:sz w:val="28"/>
          <w:szCs w:val="28"/>
        </w:rPr>
        <w:t>³</w:t>
      </w:r>
      <w:r>
        <w:rPr>
          <w:rFonts w:hint="eastAsia" w:ascii="Adobe 仿宋 Std R" w:hAnsi="Adobe 仿宋 Std R" w:eastAsia="Adobe 仿宋 Std R"/>
          <w:sz w:val="28"/>
          <w:szCs w:val="28"/>
        </w:rPr>
        <w:t>/年、向晴隆县城供水1157万m</w:t>
      </w:r>
      <w:r>
        <w:rPr>
          <w:rFonts w:hint="eastAsia" w:ascii="宋体" w:hAnsi="宋体" w:eastAsia="宋体" w:cs="宋体"/>
          <w:sz w:val="28"/>
          <w:szCs w:val="28"/>
        </w:rPr>
        <w:t>³</w:t>
      </w:r>
      <w:r>
        <w:rPr>
          <w:rFonts w:hint="eastAsia" w:ascii="Adobe 仿宋 Std R" w:hAnsi="Adobe 仿宋 Std R" w:eastAsia="Adobe 仿宋 Std R"/>
          <w:sz w:val="28"/>
          <w:szCs w:val="28"/>
        </w:rPr>
        <w:t>/年、向晴隆-普安县城拓展区供水量1452万</w:t>
      </w:r>
      <w:r>
        <w:rPr>
          <w:rFonts w:ascii="Adobe 仿宋 Std R" w:hAnsi="Adobe 仿宋 Std R" w:eastAsia="Adobe 仿宋 Std R"/>
          <w:sz w:val="28"/>
          <w:szCs w:val="28"/>
        </w:rPr>
        <w:t>m</w:t>
      </w:r>
      <w:r>
        <w:rPr>
          <w:rFonts w:hint="eastAsia" w:ascii="宋体" w:hAnsi="宋体" w:eastAsia="宋体" w:cs="宋体"/>
          <w:sz w:val="28"/>
          <w:szCs w:val="28"/>
        </w:rPr>
        <w:t>³</w:t>
      </w:r>
      <w:r>
        <w:rPr>
          <w:rFonts w:hint="eastAsia" w:ascii="Adobe 仿宋 Std R" w:hAnsi="Adobe 仿宋 Std R" w:eastAsia="Adobe 仿宋 Std R"/>
          <w:sz w:val="28"/>
          <w:szCs w:val="28"/>
        </w:rPr>
        <w:t>；工业供水量1155万m</w:t>
      </w:r>
      <w:r>
        <w:rPr>
          <w:rFonts w:hint="eastAsia" w:ascii="宋体" w:hAnsi="宋体" w:eastAsia="宋体" w:cs="宋体"/>
          <w:sz w:val="28"/>
          <w:szCs w:val="28"/>
        </w:rPr>
        <w:t>³</w:t>
      </w:r>
      <w:r>
        <w:rPr>
          <w:rFonts w:hint="eastAsia" w:ascii="Adobe 仿宋 Std R" w:hAnsi="Adobe 仿宋 Std R" w:eastAsia="Adobe 仿宋 Std R"/>
          <w:sz w:val="28"/>
          <w:szCs w:val="28"/>
        </w:rPr>
        <w:t>/a（“盘东经济带”）；向英武镇、旧营乡、保基乡、兴中镇、白沙乡、高棉乡、花贡镇、茶马镇等8个乡镇供水629万m</w:t>
      </w:r>
      <w:r>
        <w:rPr>
          <w:rFonts w:hint="eastAsia" w:ascii="宋体" w:hAnsi="宋体" w:eastAsia="宋体" w:cs="宋体"/>
          <w:sz w:val="28"/>
          <w:szCs w:val="28"/>
        </w:rPr>
        <w:t>³</w:t>
      </w:r>
      <w:r>
        <w:rPr>
          <w:rFonts w:hint="eastAsia" w:ascii="Adobe 仿宋 Std R" w:hAnsi="Adobe 仿宋 Std R" w:eastAsia="Adobe 仿宋 Std R"/>
          <w:sz w:val="28"/>
          <w:szCs w:val="28"/>
        </w:rPr>
        <w:t>/年；灌溉总面积71796亩（自流灌面为66998亩，4797亩为提溉，提水扬程小于50m），其中田13970亩，土24690亩，蔬果33136亩，灌溉供水量1527万m</w:t>
      </w:r>
      <w:r>
        <w:rPr>
          <w:rFonts w:hint="eastAsia" w:ascii="宋体" w:hAnsi="宋体" w:eastAsia="宋体" w:cs="宋体"/>
          <w:sz w:val="28"/>
          <w:szCs w:val="28"/>
        </w:rPr>
        <w:t>³</w:t>
      </w:r>
      <w:r>
        <w:rPr>
          <w:rFonts w:hint="eastAsia" w:ascii="Adobe 仿宋 Std R" w:hAnsi="Adobe 仿宋 Std R" w:eastAsia="Adobe 仿宋 Std R"/>
          <w:sz w:val="28"/>
          <w:szCs w:val="28"/>
        </w:rPr>
        <w:t>/年；农村生活供水涉及农村人口6.09万人，大牲畜3.50万头，小牲畜8.08万头，农村供水234万m</w:t>
      </w:r>
      <w:r>
        <w:rPr>
          <w:rFonts w:hint="eastAsia" w:ascii="宋体" w:hAnsi="宋体" w:eastAsia="宋体" w:cs="宋体"/>
          <w:sz w:val="28"/>
          <w:szCs w:val="28"/>
        </w:rPr>
        <w:t>³</w:t>
      </w:r>
      <w:r>
        <w:rPr>
          <w:rFonts w:hint="eastAsia" w:ascii="Adobe 仿宋 Std R" w:hAnsi="Adobe 仿宋 Std R" w:eastAsia="Adobe 仿宋 Std R"/>
          <w:sz w:val="28"/>
          <w:szCs w:val="28"/>
        </w:rPr>
        <w:t>/年；下放环境水量6597万m</w:t>
      </w:r>
      <w:r>
        <w:rPr>
          <w:rFonts w:hint="eastAsia" w:ascii="宋体" w:hAnsi="宋体" w:eastAsia="宋体" w:cs="宋体"/>
          <w:sz w:val="28"/>
          <w:szCs w:val="28"/>
        </w:rPr>
        <w:t>³</w:t>
      </w:r>
      <w:r>
        <w:rPr>
          <w:rFonts w:hint="eastAsia" w:ascii="Adobe 仿宋 Std R" w:hAnsi="Adobe 仿宋 Std R" w:eastAsia="Adobe 仿宋 Std R"/>
          <w:sz w:val="28"/>
          <w:szCs w:val="28"/>
        </w:rPr>
        <w:t>/年。水库坝后电站装机容量为10000kW，多年平均发电量为2442万kW</w:t>
      </w:r>
      <w:r>
        <w:rPr>
          <w:rFonts w:hint="eastAsia" w:ascii="宋体" w:hAnsi="宋体" w:eastAsia="宋体" w:cs="宋体"/>
          <w:sz w:val="28"/>
          <w:szCs w:val="28"/>
        </w:rPr>
        <w:t>•</w:t>
      </w:r>
      <w:r>
        <w:rPr>
          <w:rFonts w:hint="eastAsia" w:ascii="Adobe 仿宋 Std R" w:hAnsi="Adobe 仿宋 Std R" w:eastAsia="Adobe 仿宋 Std R"/>
          <w:sz w:val="28"/>
          <w:szCs w:val="28"/>
        </w:rPr>
        <w:t>h。。</w:t>
      </w:r>
    </w:p>
    <w:p>
      <w:pPr>
        <w:ind w:firstLine="560" w:firstLineChars="200"/>
        <w:rPr>
          <w:rFonts w:ascii="Adobe 仿宋 Std R" w:hAnsi="Adobe 仿宋 Std R" w:eastAsia="Adobe 仿宋 Std R"/>
          <w:sz w:val="28"/>
          <w:szCs w:val="28"/>
        </w:rPr>
      </w:pPr>
      <w:r>
        <w:rPr>
          <w:rFonts w:hint="eastAsia" w:ascii="Adobe 仿宋 Std R" w:hAnsi="Adobe 仿宋 Std R" w:eastAsia="Adobe 仿宋 Std R"/>
          <w:sz w:val="28"/>
          <w:szCs w:val="28"/>
        </w:rPr>
        <w:t>项目涉及英武水库工程过鱼设施方案设计及鱼类增殖放流站工艺设计项目</w:t>
      </w:r>
      <w:r>
        <w:rPr>
          <w:rFonts w:hint="eastAsia" w:ascii="Adobe 仿宋 Std R" w:hAnsi="Adobe 仿宋 Std R" w:eastAsia="Adobe 仿宋 Std R"/>
          <w:bCs/>
          <w:sz w:val="28"/>
          <w:szCs w:val="28"/>
          <w:lang w:val="en-GB"/>
        </w:rPr>
        <w:t>，总投资为</w:t>
      </w:r>
      <w:r>
        <w:rPr>
          <w:rFonts w:ascii="Adobe 仿宋 Std R" w:hAnsi="Adobe 仿宋 Std R" w:eastAsia="Adobe 仿宋 Std R"/>
          <w:bCs/>
          <w:sz w:val="28"/>
          <w:szCs w:val="28"/>
        </w:rPr>
        <w:t>1</w:t>
      </w:r>
      <w:r>
        <w:rPr>
          <w:rFonts w:hint="eastAsia" w:ascii="Adobe 仿宋 Std R" w:hAnsi="Adobe 仿宋 Std R" w:eastAsia="Adobe 仿宋 Std R"/>
          <w:bCs/>
          <w:sz w:val="28"/>
          <w:szCs w:val="28"/>
        </w:rPr>
        <w:t>87540</w:t>
      </w:r>
      <w:r>
        <w:rPr>
          <w:rFonts w:ascii="Adobe 仿宋 Std R" w:hAnsi="Adobe 仿宋 Std R" w:eastAsia="Adobe 仿宋 Std R"/>
          <w:bCs/>
          <w:sz w:val="28"/>
          <w:szCs w:val="28"/>
        </w:rPr>
        <w:t>万元，</w:t>
      </w:r>
      <w:r>
        <w:rPr>
          <w:rFonts w:hint="eastAsia" w:ascii="Adobe 仿宋 Std R" w:hAnsi="Adobe 仿宋 Std R" w:eastAsia="Adobe 仿宋 Std R"/>
          <w:sz w:val="28"/>
          <w:szCs w:val="28"/>
        </w:rPr>
        <w:t>水工建筑工程施工总进度为42个月。</w:t>
      </w:r>
    </w:p>
    <w:p>
      <w:pPr>
        <w:ind w:firstLine="562" w:firstLineChars="200"/>
        <w:rPr>
          <w:rFonts w:ascii="Times New Roman" w:hAnsi="Times New Roman" w:eastAsia="Adobe 仿宋 Std R" w:cs="Times New Roman"/>
          <w:b/>
          <w:bCs/>
          <w:sz w:val="28"/>
          <w:szCs w:val="28"/>
        </w:rPr>
      </w:pPr>
      <w:r>
        <w:rPr>
          <w:rFonts w:ascii="Times New Roman" w:hAnsi="Times New Roman" w:eastAsia="Adobe 仿宋 Std R" w:cs="Times New Roman"/>
          <w:b/>
          <w:bCs/>
          <w:sz w:val="28"/>
          <w:szCs w:val="28"/>
        </w:rPr>
        <w:t>3</w:t>
      </w:r>
      <w:r>
        <w:rPr>
          <w:rFonts w:hint="eastAsia" w:ascii="Times New Roman" w:hAnsi="Times New Roman" w:eastAsia="Adobe 仿宋 Std R" w:cs="Times New Roman"/>
          <w:b/>
          <w:bCs/>
          <w:sz w:val="28"/>
          <w:szCs w:val="28"/>
        </w:rPr>
        <w:t>、询价范围</w:t>
      </w:r>
    </w:p>
    <w:p>
      <w:pPr>
        <w:ind w:firstLine="560" w:firstLineChars="200"/>
        <w:rPr>
          <w:rFonts w:ascii="Adobe 仿宋 Std R" w:hAnsi="Adobe 仿宋 Std R" w:eastAsia="Adobe 仿宋 Std R"/>
          <w:sz w:val="28"/>
          <w:szCs w:val="28"/>
        </w:rPr>
      </w:pPr>
      <w:r>
        <w:rPr>
          <w:rFonts w:hint="eastAsia" w:ascii="Adobe 仿宋 Std R" w:hAnsi="Adobe 仿宋 Std R" w:eastAsia="Adobe 仿宋 Std R"/>
          <w:sz w:val="28"/>
          <w:szCs w:val="28"/>
        </w:rPr>
        <w:t>本次询价为贵州省六盘水市英武水库工程过鱼设施方案设计及鱼类增殖放流站工艺设计项目咨询服务，</w:t>
      </w:r>
      <w:r>
        <w:rPr>
          <w:rFonts w:ascii="Adobe 仿宋 Std R" w:hAnsi="Adobe 仿宋 Std R" w:eastAsia="Adobe 仿宋 Std R"/>
          <w:sz w:val="28"/>
          <w:szCs w:val="28"/>
        </w:rPr>
        <w:t>包括如下内容</w:t>
      </w:r>
      <w:r>
        <w:rPr>
          <w:rFonts w:hint="eastAsia" w:ascii="Adobe 仿宋 Std R" w:hAnsi="Adobe 仿宋 Std R" w:eastAsia="Adobe 仿宋 Std R"/>
          <w:sz w:val="28"/>
          <w:szCs w:val="28"/>
        </w:rPr>
        <w:t>：技术服务工作成果需满足贵州省六盘水市英武水库工程过鱼设施方案设计及鱼类增殖放流站工艺设计评审的要求。</w:t>
      </w:r>
    </w:p>
    <w:p>
      <w:pPr>
        <w:ind w:firstLine="562" w:firstLineChars="200"/>
        <w:rPr>
          <w:rFonts w:ascii="Times New Roman" w:hAnsi="Times New Roman" w:eastAsia="Adobe 仿宋 Std R" w:cs="Times New Roman"/>
          <w:b/>
          <w:bCs/>
          <w:sz w:val="28"/>
          <w:szCs w:val="28"/>
        </w:rPr>
      </w:pPr>
      <w:r>
        <w:rPr>
          <w:rFonts w:ascii="Times New Roman" w:hAnsi="Times New Roman" w:eastAsia="Adobe 仿宋 Std R" w:cs="Times New Roman"/>
          <w:b/>
          <w:bCs/>
          <w:sz w:val="28"/>
          <w:szCs w:val="28"/>
        </w:rPr>
        <w:t>4</w:t>
      </w:r>
      <w:r>
        <w:rPr>
          <w:rFonts w:hint="eastAsia" w:ascii="Times New Roman" w:hAnsi="Times New Roman" w:eastAsia="Adobe 仿宋 Std R" w:cs="Times New Roman"/>
          <w:b/>
          <w:bCs/>
          <w:sz w:val="28"/>
          <w:szCs w:val="28"/>
        </w:rPr>
        <w:t>、服务周期</w:t>
      </w:r>
    </w:p>
    <w:p>
      <w:pPr>
        <w:ind w:firstLine="560" w:firstLineChars="200"/>
        <w:rPr>
          <w:rFonts w:ascii="Adobe 仿宋 Std R" w:hAnsi="Adobe 仿宋 Std R" w:eastAsia="Adobe 仿宋 Std R"/>
          <w:sz w:val="28"/>
          <w:szCs w:val="28"/>
        </w:rPr>
      </w:pPr>
      <w:r>
        <w:rPr>
          <w:rFonts w:hint="eastAsia" w:ascii="Adobe 仿宋 Std R" w:hAnsi="Adobe 仿宋 Std R" w:eastAsia="Adobe 仿宋 Std R"/>
          <w:sz w:val="28"/>
          <w:szCs w:val="28"/>
        </w:rPr>
        <w:t>服务期限为</w:t>
      </w:r>
      <w:r>
        <w:rPr>
          <w:rFonts w:hint="eastAsia" w:ascii="Adobe 仿宋 Std R" w:hAnsi="Adobe 仿宋 Std R" w:eastAsia="Adobe 仿宋 Std R"/>
          <w:sz w:val="28"/>
          <w:szCs w:val="28"/>
          <w:u w:val="single"/>
        </w:rPr>
        <w:t>2020</w:t>
      </w:r>
      <w:r>
        <w:rPr>
          <w:rFonts w:hint="eastAsia" w:ascii="Adobe 仿宋 Std R" w:hAnsi="Adobe 仿宋 Std R" w:eastAsia="Adobe 仿宋 Std R"/>
          <w:sz w:val="28"/>
          <w:szCs w:val="28"/>
        </w:rPr>
        <w:t>年</w:t>
      </w:r>
      <w:r>
        <w:rPr>
          <w:rFonts w:hint="eastAsia" w:ascii="Adobe 仿宋 Std R" w:hAnsi="Adobe 仿宋 Std R" w:eastAsia="Adobe 仿宋 Std R"/>
          <w:sz w:val="28"/>
          <w:szCs w:val="28"/>
          <w:u w:val="single"/>
        </w:rPr>
        <w:t>6</w:t>
      </w:r>
      <w:r>
        <w:rPr>
          <w:rFonts w:hint="eastAsia" w:ascii="Adobe 仿宋 Std R" w:hAnsi="Adobe 仿宋 Std R" w:eastAsia="Adobe 仿宋 Std R"/>
          <w:sz w:val="28"/>
          <w:szCs w:val="28"/>
        </w:rPr>
        <w:t>月至贵州省六盘水市英武水库工程过鱼设施方案设计及鱼类增殖放流站工艺设计满足设计评审的要求，且《贵州省六盘水市英武水库工程环境影响报告书》取得批复；</w:t>
      </w:r>
    </w:p>
    <w:p>
      <w:pPr>
        <w:ind w:firstLine="560" w:firstLineChars="200"/>
        <w:rPr>
          <w:rFonts w:ascii="Adobe 仿宋 Std R" w:hAnsi="Adobe 仿宋 Std R" w:eastAsia="Adobe 仿宋 Std R"/>
          <w:sz w:val="28"/>
          <w:szCs w:val="28"/>
        </w:rPr>
      </w:pPr>
      <w:r>
        <w:rPr>
          <w:rFonts w:hint="eastAsia" w:ascii="Adobe 仿宋 Std R" w:hAnsi="Adobe 仿宋 Std R" w:eastAsia="Adobe 仿宋 Std R"/>
          <w:sz w:val="28"/>
          <w:szCs w:val="28"/>
        </w:rPr>
        <w:t>签订合同后的30个工作日内完成报告编制；</w:t>
      </w:r>
    </w:p>
    <w:p>
      <w:pPr>
        <w:ind w:firstLine="560" w:firstLineChars="200"/>
        <w:rPr>
          <w:rFonts w:ascii="Adobe 仿宋 Std R" w:hAnsi="Adobe 仿宋 Std R" w:eastAsia="Adobe 仿宋 Std R"/>
          <w:sz w:val="28"/>
          <w:szCs w:val="28"/>
        </w:rPr>
      </w:pPr>
      <w:r>
        <w:rPr>
          <w:rFonts w:hint="eastAsia" w:ascii="Adobe 仿宋 Std R" w:hAnsi="Adobe 仿宋 Std R" w:eastAsia="Adobe 仿宋 Std R"/>
          <w:sz w:val="28"/>
          <w:szCs w:val="28"/>
        </w:rPr>
        <w:t>要求在合同中进行约定，报价单位须在报价函中加以承诺。</w:t>
      </w:r>
    </w:p>
    <w:p>
      <w:pPr>
        <w:rPr>
          <w:rFonts w:ascii="Adobe 仿宋 Std R" w:hAnsi="Adobe 仿宋 Std R" w:eastAsia="Adobe 仿宋 Std R"/>
          <w:b/>
          <w:sz w:val="28"/>
          <w:szCs w:val="28"/>
        </w:rPr>
      </w:pPr>
      <w:r>
        <w:rPr>
          <w:rFonts w:hint="eastAsia" w:ascii="Adobe 仿宋 Std R" w:hAnsi="Adobe 仿宋 Std R" w:eastAsia="Adobe 仿宋 Std R"/>
          <w:b/>
          <w:sz w:val="28"/>
          <w:szCs w:val="28"/>
        </w:rPr>
        <w:t>二、报价单位资格要求</w:t>
      </w:r>
    </w:p>
    <w:p>
      <w:pPr>
        <w:ind w:firstLine="560" w:firstLineChars="200"/>
        <w:rPr>
          <w:rFonts w:ascii="Adobe 仿宋 Std R" w:hAnsi="Adobe 仿宋 Std R" w:eastAsia="Adobe 仿宋 Std R"/>
          <w:sz w:val="28"/>
          <w:szCs w:val="28"/>
        </w:rPr>
      </w:pPr>
      <w:r>
        <w:rPr>
          <w:rFonts w:hint="eastAsia" w:ascii="Adobe 仿宋 Std R" w:hAnsi="Adobe 仿宋 Std R" w:eastAsia="Adobe 仿宋 Std R"/>
          <w:sz w:val="28"/>
          <w:szCs w:val="28"/>
        </w:rPr>
        <w:t>1、本次询价要求报价单位须为国内独立法人；</w:t>
      </w:r>
    </w:p>
    <w:p>
      <w:pPr>
        <w:ind w:firstLine="560" w:firstLineChars="200"/>
        <w:rPr>
          <w:rFonts w:ascii="Adobe 仿宋 Std R" w:hAnsi="Adobe 仿宋 Std R" w:eastAsia="Adobe 仿宋 Std R"/>
          <w:sz w:val="28"/>
          <w:szCs w:val="28"/>
        </w:rPr>
      </w:pPr>
      <w:r>
        <w:rPr>
          <w:rFonts w:hint="eastAsia" w:ascii="Adobe 仿宋 Std R" w:hAnsi="Adobe 仿宋 Std R" w:eastAsia="Adobe 仿宋 Std R"/>
          <w:sz w:val="28"/>
          <w:szCs w:val="28"/>
        </w:rPr>
        <w:t>2、营业执照；</w:t>
      </w:r>
    </w:p>
    <w:p>
      <w:pPr>
        <w:ind w:firstLine="560" w:firstLineChars="200"/>
        <w:rPr>
          <w:rFonts w:ascii="Adobe 仿宋 Std R" w:hAnsi="Adobe 仿宋 Std R" w:eastAsia="Adobe 仿宋 Std R"/>
          <w:sz w:val="28"/>
          <w:szCs w:val="28"/>
        </w:rPr>
      </w:pPr>
      <w:r>
        <w:rPr>
          <w:rFonts w:hint="eastAsia" w:ascii="Adobe 仿宋 Std R" w:hAnsi="Adobe 仿宋 Std R" w:eastAsia="Adobe 仿宋 Std R"/>
          <w:sz w:val="28"/>
          <w:szCs w:val="28"/>
        </w:rPr>
        <w:t>3、供应商近三年至少具有1项类似业绩（提供过鱼设施方案设计及鱼类增殖放流站工艺设计项目业绩中标通知书或合同）。</w:t>
      </w:r>
    </w:p>
    <w:p>
      <w:pPr>
        <w:rPr>
          <w:rFonts w:ascii="Adobe 仿宋 Std R" w:hAnsi="Adobe 仿宋 Std R" w:eastAsia="Adobe 仿宋 Std R"/>
          <w:b/>
          <w:sz w:val="28"/>
          <w:szCs w:val="28"/>
        </w:rPr>
      </w:pPr>
      <w:r>
        <w:rPr>
          <w:rFonts w:hint="eastAsia" w:ascii="Adobe 仿宋 Std R" w:hAnsi="Adobe 仿宋 Std R" w:eastAsia="Adobe 仿宋 Std R"/>
          <w:b/>
          <w:sz w:val="28"/>
          <w:szCs w:val="28"/>
        </w:rPr>
        <w:t>三、请提交包括但不限于以下内容的</w:t>
      </w:r>
      <w:r>
        <w:rPr>
          <w:rFonts w:hint="eastAsia" w:ascii="Adobe 仿宋 Std R" w:hAnsi="Adobe 仿宋 Std R" w:eastAsia="Adobe 仿宋 Std R"/>
          <w:b/>
          <w:bCs/>
          <w:sz w:val="28"/>
          <w:szCs w:val="28"/>
        </w:rPr>
        <w:t>响应</w:t>
      </w:r>
      <w:r>
        <w:rPr>
          <w:rFonts w:hint="eastAsia" w:ascii="Adobe 仿宋 Std R" w:hAnsi="Adobe 仿宋 Std R" w:eastAsia="Adobe 仿宋 Std R"/>
          <w:b/>
          <w:sz w:val="28"/>
          <w:szCs w:val="28"/>
        </w:rPr>
        <w:t>文件</w:t>
      </w:r>
    </w:p>
    <w:p>
      <w:pPr>
        <w:ind w:firstLine="562" w:firstLineChars="200"/>
        <w:rPr>
          <w:rFonts w:ascii="Times New Roman" w:hAnsi="Times New Roman" w:eastAsia="Adobe 仿宋 Std R" w:cs="Times New Roman"/>
          <w:b/>
          <w:bCs/>
          <w:sz w:val="28"/>
          <w:szCs w:val="28"/>
        </w:rPr>
      </w:pPr>
      <w:r>
        <w:rPr>
          <w:rFonts w:hint="eastAsia" w:ascii="Times New Roman" w:hAnsi="Times New Roman" w:eastAsia="Adobe 仿宋 Std R" w:cs="Times New Roman"/>
          <w:b/>
          <w:bCs/>
          <w:sz w:val="28"/>
          <w:szCs w:val="28"/>
        </w:rPr>
        <w:t>1、响应文件</w:t>
      </w:r>
    </w:p>
    <w:p>
      <w:pPr>
        <w:ind w:firstLine="560" w:firstLineChars="200"/>
        <w:rPr>
          <w:rFonts w:ascii="Adobe 仿宋 Std R" w:hAnsi="Adobe 仿宋 Std R" w:eastAsia="Adobe 仿宋 Std R"/>
          <w:sz w:val="28"/>
          <w:szCs w:val="28"/>
        </w:rPr>
      </w:pPr>
      <w:r>
        <w:rPr>
          <w:rFonts w:hint="eastAsia" w:ascii="Adobe 仿宋 Std R" w:hAnsi="Adobe 仿宋 Std R" w:eastAsia="Adobe 仿宋 Std R"/>
          <w:sz w:val="28"/>
          <w:szCs w:val="28"/>
        </w:rPr>
        <w:t>响应文件为正本1份，副本1份，必须进行密封包装，封口处加贴封条，并在封条与包装面的骑缝处加盖报价单位公章。</w:t>
      </w:r>
    </w:p>
    <w:p>
      <w:pPr>
        <w:ind w:firstLine="562" w:firstLineChars="200"/>
        <w:rPr>
          <w:rFonts w:ascii="Times New Roman" w:hAnsi="Times New Roman" w:eastAsia="Adobe 仿宋 Std R" w:cs="Times New Roman"/>
          <w:b/>
          <w:bCs/>
          <w:sz w:val="28"/>
          <w:szCs w:val="28"/>
        </w:rPr>
      </w:pPr>
      <w:r>
        <w:rPr>
          <w:rFonts w:hint="eastAsia" w:ascii="Times New Roman" w:hAnsi="Times New Roman" w:eastAsia="Adobe 仿宋 Std R" w:cs="Times New Roman"/>
          <w:b/>
          <w:bCs/>
          <w:sz w:val="28"/>
          <w:szCs w:val="28"/>
        </w:rPr>
        <w:t>2、响应文件构成</w:t>
      </w:r>
    </w:p>
    <w:p>
      <w:pPr>
        <w:ind w:firstLine="560" w:firstLineChars="200"/>
        <w:rPr>
          <w:rFonts w:ascii="Adobe 仿宋 Std R" w:hAnsi="Adobe 仿宋 Std R" w:eastAsia="Adobe 仿宋 Std R"/>
          <w:sz w:val="28"/>
          <w:szCs w:val="28"/>
        </w:rPr>
      </w:pPr>
      <w:r>
        <w:rPr>
          <w:rFonts w:hint="eastAsia" w:ascii="Adobe 仿宋 Std R" w:hAnsi="Adobe 仿宋 Std R" w:eastAsia="Adobe 仿宋 Std R"/>
          <w:sz w:val="28"/>
          <w:szCs w:val="28"/>
        </w:rPr>
        <w:t>（1）报价函（格式见附件1）；</w:t>
      </w:r>
    </w:p>
    <w:p>
      <w:pPr>
        <w:ind w:firstLine="560" w:firstLineChars="200"/>
        <w:rPr>
          <w:rFonts w:ascii="Adobe 仿宋 Std R" w:hAnsi="Adobe 仿宋 Std R" w:eastAsia="Adobe 仿宋 Std R"/>
          <w:sz w:val="28"/>
          <w:szCs w:val="28"/>
        </w:rPr>
      </w:pPr>
      <w:r>
        <w:rPr>
          <w:rFonts w:hint="eastAsia" w:ascii="Adobe 仿宋 Std R" w:hAnsi="Adobe 仿宋 Std R" w:eastAsia="Adobe 仿宋 Std R"/>
          <w:sz w:val="28"/>
          <w:szCs w:val="28"/>
        </w:rPr>
        <w:t>报价单位按本询价函的要求提出报价（含税），并填写报价表（格式见附件2）。本次询价设有最高限价35.0万元人民币（含税价），超出最高限价的报价将视为无效报价；</w:t>
      </w:r>
    </w:p>
    <w:p>
      <w:pPr>
        <w:ind w:firstLine="560" w:firstLineChars="200"/>
        <w:rPr>
          <w:rFonts w:ascii="Adobe 仿宋 Std R" w:hAnsi="Adobe 仿宋 Std R" w:eastAsia="Adobe 仿宋 Std R"/>
          <w:sz w:val="28"/>
          <w:szCs w:val="28"/>
        </w:rPr>
      </w:pPr>
      <w:r>
        <w:rPr>
          <w:rFonts w:hint="eastAsia" w:ascii="Adobe 仿宋 Std R" w:hAnsi="Adobe 仿宋 Std R" w:eastAsia="Adobe 仿宋 Std R"/>
          <w:sz w:val="28"/>
          <w:szCs w:val="28"/>
        </w:rPr>
        <w:t>（2）法定代表人授权委托书（格式见附件3）；</w:t>
      </w:r>
    </w:p>
    <w:p>
      <w:pPr>
        <w:ind w:firstLine="560" w:firstLineChars="200"/>
        <w:rPr>
          <w:rFonts w:ascii="Adobe 仿宋 Std R" w:hAnsi="Adobe 仿宋 Std R" w:eastAsia="Adobe 仿宋 Std R"/>
          <w:sz w:val="28"/>
          <w:szCs w:val="28"/>
        </w:rPr>
      </w:pPr>
      <w:r>
        <w:rPr>
          <w:rFonts w:hint="eastAsia" w:ascii="Adobe 仿宋 Std R" w:hAnsi="Adobe 仿宋 Std R" w:eastAsia="Adobe 仿宋 Std R"/>
          <w:sz w:val="28"/>
          <w:szCs w:val="28"/>
        </w:rPr>
        <w:t>（3）报价单位营业执照（复印件盖章）和询价类似项目业绩（中标通知书或合同）（附件4）。</w:t>
      </w:r>
    </w:p>
    <w:p>
      <w:pPr>
        <w:ind w:firstLine="562" w:firstLineChars="200"/>
        <w:rPr>
          <w:rFonts w:ascii="Adobe 仿宋 Std R" w:hAnsi="Adobe 仿宋 Std R" w:eastAsia="Adobe 仿宋 Std R"/>
          <w:b/>
          <w:sz w:val="28"/>
          <w:szCs w:val="28"/>
        </w:rPr>
      </w:pPr>
      <w:bookmarkStart w:id="1" w:name="_Toc184635057"/>
      <w:r>
        <w:rPr>
          <w:rFonts w:hint="eastAsia" w:ascii="Adobe 仿宋 Std R" w:hAnsi="Adobe 仿宋 Std R" w:eastAsia="Adobe 仿宋 Std R"/>
          <w:b/>
          <w:sz w:val="28"/>
          <w:szCs w:val="28"/>
        </w:rPr>
        <w:t>四、报价函的递交</w:t>
      </w:r>
      <w:bookmarkEnd w:id="1"/>
    </w:p>
    <w:p>
      <w:pPr>
        <w:ind w:firstLine="562" w:firstLineChars="200"/>
        <w:rPr>
          <w:rFonts w:ascii="仿宋_GB2312" w:eastAsia="仿宋_GB2312"/>
          <w:sz w:val="28"/>
          <w:szCs w:val="28"/>
        </w:rPr>
      </w:pPr>
      <w:r>
        <w:rPr>
          <w:rFonts w:hint="eastAsia" w:ascii="Times New Roman" w:hAnsi="Times New Roman" w:eastAsia="Adobe 仿宋 Std R" w:cs="Times New Roman"/>
          <w:b/>
          <w:bCs/>
          <w:sz w:val="28"/>
          <w:szCs w:val="28"/>
        </w:rPr>
        <w:t>1、递交截止时间：</w:t>
      </w:r>
      <w:r>
        <w:rPr>
          <w:rFonts w:hint="eastAsia" w:ascii="仿宋_GB2312" w:eastAsia="仿宋_GB2312"/>
          <w:sz w:val="28"/>
          <w:szCs w:val="28"/>
          <w:u w:val="single"/>
        </w:rPr>
        <w:t>2020</w:t>
      </w:r>
      <w:r>
        <w:rPr>
          <w:rFonts w:hint="eastAsia" w:ascii="仿宋_GB2312" w:eastAsia="仿宋_GB2312"/>
          <w:sz w:val="28"/>
          <w:szCs w:val="28"/>
        </w:rPr>
        <w:t>年</w:t>
      </w:r>
      <w:r>
        <w:rPr>
          <w:rFonts w:hint="eastAsia" w:ascii="仿宋_GB2312" w:eastAsia="仿宋_GB2312"/>
          <w:sz w:val="28"/>
          <w:szCs w:val="28"/>
          <w:u w:val="single"/>
        </w:rPr>
        <w:t>6</w:t>
      </w:r>
      <w:r>
        <w:rPr>
          <w:rFonts w:hint="eastAsia" w:ascii="仿宋_GB2312" w:eastAsia="仿宋_GB2312"/>
          <w:sz w:val="28"/>
          <w:szCs w:val="28"/>
        </w:rPr>
        <w:t>月</w:t>
      </w:r>
      <w:r>
        <w:rPr>
          <w:rFonts w:hint="eastAsia" w:ascii="仿宋_GB2312" w:eastAsia="仿宋_GB2312"/>
          <w:sz w:val="28"/>
          <w:szCs w:val="28"/>
          <w:u w:val="single"/>
        </w:rPr>
        <w:t>10</w:t>
      </w:r>
      <w:r>
        <w:rPr>
          <w:rFonts w:hint="eastAsia" w:ascii="仿宋_GB2312" w:eastAsia="仿宋_GB2312"/>
          <w:sz w:val="28"/>
          <w:szCs w:val="28"/>
        </w:rPr>
        <w:t>日</w:t>
      </w:r>
      <w:r>
        <w:rPr>
          <w:rFonts w:hint="eastAsia" w:ascii="仿宋_GB2312" w:eastAsia="仿宋_GB2312"/>
          <w:sz w:val="28"/>
          <w:szCs w:val="28"/>
          <w:u w:val="single"/>
        </w:rPr>
        <w:t>10</w:t>
      </w:r>
      <w:r>
        <w:rPr>
          <w:rFonts w:hint="eastAsia" w:ascii="仿宋_GB2312" w:eastAsia="仿宋_GB2312"/>
          <w:sz w:val="28"/>
          <w:szCs w:val="28"/>
        </w:rPr>
        <w:t>时</w:t>
      </w:r>
      <w:r>
        <w:rPr>
          <w:rFonts w:hint="eastAsia" w:ascii="仿宋_GB2312" w:eastAsia="仿宋_GB2312"/>
          <w:sz w:val="28"/>
          <w:szCs w:val="28"/>
          <w:u w:val="single"/>
        </w:rPr>
        <w:t>3</w:t>
      </w:r>
      <w:r>
        <w:rPr>
          <w:rFonts w:ascii="仿宋_GB2312" w:eastAsia="仿宋_GB2312"/>
          <w:sz w:val="28"/>
          <w:szCs w:val="28"/>
          <w:u w:val="single"/>
        </w:rPr>
        <w:t>0</w:t>
      </w:r>
      <w:r>
        <w:rPr>
          <w:rFonts w:hint="eastAsia" w:ascii="仿宋_GB2312" w:eastAsia="仿宋_GB2312"/>
          <w:sz w:val="28"/>
          <w:szCs w:val="28"/>
        </w:rPr>
        <w:t>分；</w:t>
      </w:r>
    </w:p>
    <w:p>
      <w:pPr>
        <w:ind w:firstLine="562" w:firstLineChars="200"/>
        <w:rPr>
          <w:rFonts w:ascii="仿宋_GB2312" w:hAnsi="仿宋" w:eastAsia="仿宋_GB2312"/>
          <w:sz w:val="28"/>
          <w:szCs w:val="28"/>
        </w:rPr>
      </w:pPr>
      <w:r>
        <w:rPr>
          <w:rFonts w:hint="eastAsia" w:ascii="Times New Roman" w:hAnsi="Times New Roman" w:eastAsia="Adobe 仿宋 Std R" w:cs="Times New Roman"/>
          <w:b/>
          <w:bCs/>
          <w:sz w:val="28"/>
          <w:szCs w:val="28"/>
        </w:rPr>
        <w:t>2、递交方式：</w:t>
      </w:r>
      <w:r>
        <w:rPr>
          <w:rFonts w:hint="eastAsia" w:ascii="仿宋_GB2312" w:eastAsia="仿宋_GB2312"/>
          <w:sz w:val="28"/>
          <w:szCs w:val="28"/>
        </w:rPr>
        <w:t>以纸质方式递交；</w:t>
      </w:r>
    </w:p>
    <w:p>
      <w:pPr>
        <w:ind w:firstLine="562" w:firstLineChars="200"/>
        <w:rPr>
          <w:rFonts w:ascii="仿宋_GB2312" w:hAnsi="仿宋" w:eastAsia="仿宋_GB2312"/>
          <w:sz w:val="28"/>
          <w:szCs w:val="28"/>
        </w:rPr>
      </w:pPr>
      <w:r>
        <w:rPr>
          <w:rFonts w:hint="eastAsia" w:ascii="Times New Roman" w:hAnsi="Times New Roman" w:eastAsia="Adobe 仿宋 Std R" w:cs="Times New Roman"/>
          <w:b/>
          <w:bCs/>
          <w:sz w:val="28"/>
          <w:szCs w:val="28"/>
        </w:rPr>
        <w:t>3、递交地址：</w:t>
      </w:r>
      <w:r>
        <w:rPr>
          <w:rFonts w:hint="eastAsia" w:ascii="仿宋_GB2312" w:hAnsi="仿宋" w:eastAsia="仿宋_GB2312"/>
          <w:sz w:val="28"/>
          <w:szCs w:val="28"/>
          <w:u w:val="single"/>
        </w:rPr>
        <w:t>湖北省武汉市武昌区中南二路2号4楼。</w:t>
      </w:r>
    </w:p>
    <w:p>
      <w:pPr>
        <w:ind w:firstLine="562" w:firstLineChars="200"/>
        <w:rPr>
          <w:rFonts w:ascii="仿宋_GB2312" w:eastAsia="仿宋_GB2312"/>
          <w:sz w:val="28"/>
          <w:szCs w:val="28"/>
        </w:rPr>
      </w:pPr>
      <w:r>
        <w:rPr>
          <w:rFonts w:hint="eastAsia" w:ascii="Times New Roman" w:hAnsi="Times New Roman" w:eastAsia="Adobe 仿宋 Std R" w:cs="Times New Roman"/>
          <w:b/>
          <w:bCs/>
          <w:sz w:val="28"/>
          <w:szCs w:val="28"/>
        </w:rPr>
        <w:t>4、</w:t>
      </w:r>
      <w:r>
        <w:rPr>
          <w:rFonts w:hint="eastAsia" w:ascii="仿宋_GB2312" w:eastAsia="仿宋_GB2312"/>
          <w:sz w:val="28"/>
          <w:szCs w:val="28"/>
        </w:rPr>
        <w:t>逾期送达或者未送达指定地点的响应文件，采购人不予受理。</w:t>
      </w:r>
    </w:p>
    <w:p>
      <w:pPr>
        <w:ind w:firstLine="562" w:firstLineChars="200"/>
        <w:rPr>
          <w:rFonts w:ascii="Adobe 仿宋 Std R" w:hAnsi="Adobe 仿宋 Std R" w:eastAsia="Adobe 仿宋 Std R"/>
          <w:b/>
          <w:sz w:val="28"/>
          <w:szCs w:val="28"/>
        </w:rPr>
      </w:pPr>
      <w:r>
        <w:rPr>
          <w:rFonts w:hint="eastAsia" w:ascii="Adobe 仿宋 Std R" w:hAnsi="Adobe 仿宋 Std R" w:eastAsia="Adobe 仿宋 Std R"/>
          <w:b/>
          <w:sz w:val="28"/>
          <w:szCs w:val="28"/>
        </w:rPr>
        <w:t>五、评审</w:t>
      </w:r>
    </w:p>
    <w:p>
      <w:pPr>
        <w:ind w:firstLine="562" w:firstLineChars="200"/>
        <w:rPr>
          <w:rFonts w:ascii="仿宋_GB2312" w:eastAsia="仿宋_GB2312"/>
          <w:sz w:val="28"/>
          <w:szCs w:val="28"/>
        </w:rPr>
      </w:pPr>
      <w:r>
        <w:rPr>
          <w:rFonts w:hint="eastAsia" w:ascii="Times New Roman" w:hAnsi="Times New Roman" w:eastAsia="Adobe 仿宋 Std R" w:cs="Times New Roman"/>
          <w:b/>
          <w:bCs/>
          <w:sz w:val="28"/>
          <w:szCs w:val="28"/>
        </w:rPr>
        <w:t>1、询价会议时间：</w:t>
      </w:r>
      <w:r>
        <w:rPr>
          <w:rFonts w:hint="eastAsia" w:ascii="仿宋_GB2312" w:eastAsia="仿宋_GB2312"/>
          <w:sz w:val="28"/>
          <w:szCs w:val="28"/>
          <w:u w:val="single"/>
        </w:rPr>
        <w:t>2020</w:t>
      </w:r>
      <w:r>
        <w:rPr>
          <w:rFonts w:hint="eastAsia" w:ascii="仿宋_GB2312" w:eastAsia="仿宋_GB2312"/>
          <w:sz w:val="28"/>
          <w:szCs w:val="28"/>
        </w:rPr>
        <w:t>年</w:t>
      </w:r>
      <w:r>
        <w:rPr>
          <w:rFonts w:hint="eastAsia" w:ascii="仿宋_GB2312" w:eastAsia="仿宋_GB2312"/>
          <w:sz w:val="28"/>
          <w:szCs w:val="28"/>
          <w:u w:val="single"/>
        </w:rPr>
        <w:t>6</w:t>
      </w:r>
      <w:r>
        <w:rPr>
          <w:rFonts w:hint="eastAsia" w:ascii="仿宋_GB2312" w:eastAsia="仿宋_GB2312"/>
          <w:sz w:val="28"/>
          <w:szCs w:val="28"/>
        </w:rPr>
        <w:t>月</w:t>
      </w:r>
      <w:r>
        <w:rPr>
          <w:rFonts w:hint="eastAsia" w:ascii="仿宋_GB2312" w:eastAsia="仿宋_GB2312"/>
          <w:sz w:val="28"/>
          <w:szCs w:val="28"/>
          <w:u w:val="single"/>
        </w:rPr>
        <w:t>10</w:t>
      </w:r>
      <w:r>
        <w:rPr>
          <w:rFonts w:hint="eastAsia" w:ascii="仿宋_GB2312" w:eastAsia="仿宋_GB2312"/>
          <w:sz w:val="28"/>
          <w:szCs w:val="28"/>
        </w:rPr>
        <w:t>日</w:t>
      </w:r>
      <w:r>
        <w:rPr>
          <w:rFonts w:ascii="仿宋_GB2312" w:eastAsia="仿宋_GB2312"/>
          <w:sz w:val="28"/>
          <w:szCs w:val="28"/>
          <w:u w:val="single"/>
        </w:rPr>
        <w:t>10</w:t>
      </w:r>
      <w:r>
        <w:rPr>
          <w:rFonts w:hint="eastAsia" w:ascii="仿宋_GB2312" w:eastAsia="仿宋_GB2312"/>
          <w:sz w:val="28"/>
          <w:szCs w:val="28"/>
        </w:rPr>
        <w:t>时</w:t>
      </w:r>
      <w:r>
        <w:rPr>
          <w:rFonts w:hint="eastAsia" w:ascii="仿宋_GB2312" w:eastAsia="仿宋_GB2312"/>
          <w:sz w:val="28"/>
          <w:szCs w:val="28"/>
          <w:u w:val="single"/>
        </w:rPr>
        <w:t>30</w:t>
      </w:r>
      <w:r>
        <w:rPr>
          <w:rFonts w:hint="eastAsia" w:ascii="仿宋_GB2312" w:eastAsia="仿宋_GB2312"/>
          <w:sz w:val="28"/>
          <w:szCs w:val="28"/>
        </w:rPr>
        <w:t>分。</w:t>
      </w:r>
    </w:p>
    <w:p>
      <w:pPr>
        <w:ind w:firstLine="562" w:firstLineChars="200"/>
        <w:rPr>
          <w:rFonts w:ascii="仿宋_GB2312" w:eastAsia="仿宋_GB2312"/>
          <w:sz w:val="28"/>
          <w:szCs w:val="28"/>
        </w:rPr>
      </w:pPr>
      <w:r>
        <w:rPr>
          <w:rFonts w:hint="eastAsia" w:ascii="Times New Roman" w:hAnsi="Times New Roman" w:eastAsia="Adobe 仿宋 Std R" w:cs="Times New Roman"/>
          <w:b/>
          <w:bCs/>
          <w:sz w:val="28"/>
          <w:szCs w:val="28"/>
        </w:rPr>
        <w:t>2、询价会议地点：</w:t>
      </w:r>
      <w:r>
        <w:rPr>
          <w:rFonts w:hint="eastAsia" w:ascii="仿宋_GB2312" w:hAnsi="仿宋" w:eastAsia="仿宋_GB2312"/>
          <w:sz w:val="28"/>
          <w:szCs w:val="28"/>
          <w:u w:val="single"/>
        </w:rPr>
        <w:t>湖北省武汉市武昌区中南二路2号4楼</w:t>
      </w:r>
      <w:r>
        <w:rPr>
          <w:rFonts w:hint="eastAsia" w:ascii="仿宋_GB2312" w:eastAsia="仿宋_GB2312"/>
          <w:sz w:val="28"/>
          <w:szCs w:val="28"/>
        </w:rPr>
        <w:t>。</w:t>
      </w:r>
    </w:p>
    <w:p>
      <w:pPr>
        <w:ind w:firstLine="562" w:firstLineChars="200"/>
        <w:rPr>
          <w:rFonts w:ascii="Times New Roman" w:hAnsi="Times New Roman" w:eastAsia="Adobe 仿宋 Std R" w:cs="Times New Roman"/>
          <w:b/>
          <w:bCs/>
          <w:sz w:val="28"/>
          <w:szCs w:val="28"/>
        </w:rPr>
      </w:pPr>
      <w:r>
        <w:rPr>
          <w:rFonts w:hint="eastAsia" w:ascii="Times New Roman" w:hAnsi="Times New Roman" w:eastAsia="Adobe 仿宋 Std R" w:cs="Times New Roman"/>
          <w:b/>
          <w:bCs/>
          <w:sz w:val="28"/>
          <w:szCs w:val="28"/>
        </w:rPr>
        <w:t>3、询价会议参加人员：</w:t>
      </w:r>
      <w:r>
        <w:rPr>
          <w:rFonts w:hint="eastAsia" w:ascii="仿宋_GB2312" w:eastAsia="仿宋_GB2312"/>
          <w:sz w:val="28"/>
          <w:szCs w:val="28"/>
        </w:rPr>
        <w:t>监督人员、采购人的工作人员；各报价单位授权委托人（可以不到场，但必须承认本次询价会议结果）。</w:t>
      </w:r>
    </w:p>
    <w:p>
      <w:pPr>
        <w:ind w:firstLine="562" w:firstLineChars="200"/>
        <w:rPr>
          <w:rFonts w:ascii="仿宋_GB2312" w:eastAsia="仿宋_GB2312"/>
          <w:b/>
          <w:bCs/>
          <w:sz w:val="28"/>
          <w:szCs w:val="28"/>
        </w:rPr>
      </w:pPr>
      <w:r>
        <w:rPr>
          <w:rFonts w:hint="eastAsia" w:ascii="仿宋_GB2312" w:eastAsia="仿宋_GB2312"/>
          <w:b/>
          <w:bCs/>
          <w:sz w:val="28"/>
          <w:szCs w:val="28"/>
        </w:rPr>
        <w:t>4、询价会议由采购人组建的询价小组负责。</w:t>
      </w:r>
    </w:p>
    <w:p>
      <w:pPr>
        <w:ind w:firstLine="560" w:firstLineChars="200"/>
        <w:rPr>
          <w:rFonts w:ascii="仿宋_GB2312" w:eastAsia="仿宋_GB2312"/>
          <w:sz w:val="28"/>
          <w:szCs w:val="28"/>
        </w:rPr>
      </w:pPr>
      <w:r>
        <w:rPr>
          <w:rFonts w:hint="eastAsia" w:ascii="仿宋_GB2312" w:eastAsia="仿宋_GB2312"/>
          <w:sz w:val="28"/>
          <w:szCs w:val="28"/>
        </w:rPr>
        <w:t>询价小组按照下述原则进行评审：</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 MERGEFORMAT </w:instrText>
      </w:r>
      <w:r>
        <w:rPr>
          <w:rFonts w:ascii="Times New Roman" w:hAnsi="Times New Roman" w:eastAsia="仿宋_GB2312" w:cs="Times New Roman"/>
          <w:sz w:val="28"/>
          <w:szCs w:val="28"/>
        </w:rPr>
        <w:fldChar w:fldCharType="separate"/>
      </w:r>
      <w:r>
        <w:rPr>
          <w:rFonts w:ascii="Times New Roman" w:hAnsi="Times New Roman" w:cs="Times New Roman"/>
          <w:sz w:val="28"/>
          <w:szCs w:val="28"/>
        </w:rPr>
        <w:t>①</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客观、公平、公正、科学、择优；</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 MERGEFORMAT </w:instrText>
      </w:r>
      <w:r>
        <w:rPr>
          <w:rFonts w:ascii="Times New Roman" w:hAnsi="Times New Roman" w:eastAsia="仿宋_GB2312" w:cs="Times New Roman"/>
          <w:sz w:val="28"/>
          <w:szCs w:val="28"/>
        </w:rPr>
        <w:fldChar w:fldCharType="separate"/>
      </w:r>
      <w:r>
        <w:rPr>
          <w:rFonts w:ascii="Times New Roman" w:hAnsi="Times New Roman" w:cs="Times New Roman"/>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依法评审、严格保密；</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 MERGEFORMAT </w:instrText>
      </w:r>
      <w:r>
        <w:rPr>
          <w:rFonts w:ascii="Times New Roman" w:hAnsi="Times New Roman" w:eastAsia="仿宋_GB2312" w:cs="Times New Roman"/>
          <w:sz w:val="28"/>
          <w:szCs w:val="28"/>
        </w:rPr>
        <w:fldChar w:fldCharType="separate"/>
      </w:r>
      <w:r>
        <w:rPr>
          <w:rFonts w:ascii="Times New Roman" w:hAnsi="Times New Roman" w:cs="Times New Roman"/>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反对不正当的竞争。</w:t>
      </w:r>
    </w:p>
    <w:p>
      <w:pPr>
        <w:ind w:firstLine="560" w:firstLineChars="200"/>
        <w:rPr>
          <w:rFonts w:ascii="仿宋_GB2312" w:eastAsia="仿宋_GB2312"/>
          <w:sz w:val="28"/>
          <w:szCs w:val="28"/>
        </w:rPr>
      </w:pPr>
      <w:r>
        <w:rPr>
          <w:rFonts w:ascii="Times New Roman" w:hAnsi="Times New Roman" w:eastAsia="仿宋_GB2312" w:cs="Times New Roman"/>
          <w:sz w:val="28"/>
          <w:szCs w:val="28"/>
        </w:rPr>
        <w:t>评审依据</w:t>
      </w:r>
      <w:r>
        <w:rPr>
          <w:rFonts w:ascii="Times New Roman" w:hAnsi="Times New Roman" w:eastAsia="仿宋_GB2312" w:cs="Times New Roman"/>
          <w:color w:val="000000"/>
          <w:spacing w:val="-4"/>
          <w:sz w:val="28"/>
          <w:szCs w:val="28"/>
        </w:rPr>
        <w:t>主要包括以下内容：国家招标投标有关法律</w:t>
      </w:r>
      <w:r>
        <w:rPr>
          <w:rFonts w:hint="eastAsia" w:ascii="仿宋_GB2312" w:eastAsia="仿宋_GB2312" w:hAnsiTheme="minorEastAsia"/>
          <w:color w:val="000000"/>
          <w:spacing w:val="-4"/>
          <w:sz w:val="28"/>
          <w:szCs w:val="28"/>
        </w:rPr>
        <w:t>、法规和规章，</w:t>
      </w:r>
      <w:r>
        <w:rPr>
          <w:rFonts w:hint="eastAsia" w:ascii="仿宋_GB2312" w:eastAsia="仿宋_GB2312"/>
          <w:sz w:val="28"/>
          <w:szCs w:val="28"/>
        </w:rPr>
        <w:t>中南安全环境技术研究院股份有限公司等</w:t>
      </w:r>
      <w:r>
        <w:rPr>
          <w:rFonts w:hint="eastAsia" w:ascii="仿宋_GB2312" w:eastAsia="仿宋_GB2312" w:hAnsiTheme="minorEastAsia"/>
          <w:color w:val="000000"/>
          <w:spacing w:val="-4"/>
          <w:sz w:val="28"/>
          <w:szCs w:val="28"/>
        </w:rPr>
        <w:t>相关规定；本项目的询价文件要求。</w:t>
      </w:r>
    </w:p>
    <w:p>
      <w:pPr>
        <w:ind w:firstLine="562" w:firstLineChars="200"/>
        <w:rPr>
          <w:rFonts w:ascii="仿宋_GB2312" w:eastAsia="仿宋_GB2312"/>
          <w:b/>
          <w:bCs/>
          <w:sz w:val="28"/>
          <w:szCs w:val="28"/>
        </w:rPr>
      </w:pPr>
      <w:r>
        <w:rPr>
          <w:rFonts w:hint="eastAsia" w:ascii="仿宋_GB2312" w:eastAsia="仿宋_GB2312"/>
          <w:b/>
          <w:bCs/>
          <w:sz w:val="28"/>
          <w:szCs w:val="28"/>
        </w:rPr>
        <w:t>5</w:t>
      </w:r>
      <w:r>
        <w:rPr>
          <w:rFonts w:ascii="仿宋_GB2312" w:eastAsia="仿宋_GB2312"/>
          <w:b/>
          <w:bCs/>
          <w:sz w:val="28"/>
          <w:szCs w:val="28"/>
        </w:rPr>
        <w:t>、评审工作原则和纪律</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1 \* GB3 \* MERGEFORMAT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①</w:t>
      </w:r>
      <w:r>
        <w:rPr>
          <w:rFonts w:ascii="Times New Roman" w:hAnsi="Times New Roman" w:eastAsia="仿宋_GB2312" w:cs="Times New Roman"/>
          <w:sz w:val="28"/>
          <w:szCs w:val="28"/>
        </w:rPr>
        <w:fldChar w:fldCharType="end"/>
      </w:r>
      <w:r>
        <w:rPr>
          <w:rFonts w:ascii="仿宋_GB2312" w:eastAsia="仿宋_GB2312"/>
          <w:sz w:val="28"/>
          <w:szCs w:val="28"/>
        </w:rPr>
        <w:t>参加评审活动的所有人员（包括</w:t>
      </w:r>
      <w:r>
        <w:rPr>
          <w:rFonts w:ascii="Times New Roman" w:hAnsi="Times New Roman" w:eastAsia="仿宋_GB2312" w:cs="Times New Roman"/>
          <w:sz w:val="28"/>
          <w:szCs w:val="28"/>
        </w:rPr>
        <w:t>询价小组成员、监督人员、采购人的工作人员）不得透漏对响应文件的评审和比较、成交候选人的推荐情况以及与评审有关的其他情况。</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2 \* GB3 \* MERGEFORMAT </w:instrText>
      </w:r>
      <w:r>
        <w:rPr>
          <w:rFonts w:ascii="Times New Roman" w:hAnsi="Times New Roman" w:eastAsia="仿宋_GB2312" w:cs="Times New Roman"/>
          <w:sz w:val="28"/>
          <w:szCs w:val="28"/>
        </w:rPr>
        <w:fldChar w:fldCharType="separate"/>
      </w:r>
      <w:r>
        <w:rPr>
          <w:rFonts w:ascii="Times New Roman" w:hAnsi="Times New Roman" w:cs="Times New Roman"/>
          <w:sz w:val="28"/>
          <w:szCs w:val="28"/>
        </w:rPr>
        <w:t>②</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询价小组成员应当客观、公正地履行职责，遵守职业道德，依法对响应文件进行独立评审，提出评审意见，对所提出的评审意见承担个人责任，不受任何单位和个人的非法干预或影响。</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GB3 \* MERGEFORMAT </w:instrText>
      </w:r>
      <w:r>
        <w:rPr>
          <w:rFonts w:ascii="Times New Roman" w:hAnsi="Times New Roman" w:eastAsia="仿宋_GB2312" w:cs="Times New Roman"/>
          <w:sz w:val="28"/>
          <w:szCs w:val="28"/>
        </w:rPr>
        <w:fldChar w:fldCharType="separate"/>
      </w:r>
      <w:r>
        <w:rPr>
          <w:rFonts w:ascii="Times New Roman" w:hAnsi="Times New Roman" w:cs="Times New Roman"/>
          <w:sz w:val="28"/>
          <w:szCs w:val="28"/>
        </w:rPr>
        <w:t>③</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询价小组成员不得对其他评委的评审意见施加影响，不得将询价文件带离评审地点评审，不得无故中途退出评审，不得复印、带走与评审有关的资料。</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4 \* GB3 \* MERGEFORMAT </w:instrText>
      </w:r>
      <w:r>
        <w:rPr>
          <w:rFonts w:ascii="Times New Roman" w:hAnsi="Times New Roman" w:eastAsia="仿宋_GB2312" w:cs="Times New Roman"/>
          <w:sz w:val="28"/>
          <w:szCs w:val="28"/>
        </w:rPr>
        <w:fldChar w:fldCharType="separate"/>
      </w:r>
      <w:r>
        <w:rPr>
          <w:rFonts w:ascii="Times New Roman" w:hAnsi="Times New Roman" w:cs="Times New Roman"/>
          <w:sz w:val="28"/>
          <w:szCs w:val="28"/>
        </w:rPr>
        <w:t>④</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询价小组成员不得与任何报价单位或者与成交结果有利害关系人进行私下接触，不得收受报价单位、中介人、其他利害关系人的财物或者其他好处。</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5 \* GB3 \* MERGEFORMAT </w:instrText>
      </w:r>
      <w:r>
        <w:rPr>
          <w:rFonts w:ascii="Times New Roman" w:hAnsi="Times New Roman" w:eastAsia="仿宋_GB2312" w:cs="Times New Roman"/>
          <w:sz w:val="28"/>
          <w:szCs w:val="28"/>
        </w:rPr>
        <w:fldChar w:fldCharType="separate"/>
      </w:r>
      <w:r>
        <w:rPr>
          <w:rFonts w:ascii="Times New Roman" w:hAnsi="Times New Roman" w:cs="Times New Roman"/>
          <w:sz w:val="28"/>
          <w:szCs w:val="28"/>
        </w:rPr>
        <w:t>⑤</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在评审过程中，除非根据询价小组的要求，报价单位不得主动与采购人和询价小组成员接触，不得有任何游说、贿赂等影响询价小组成员客观和公正地进行评审的行为。报价单位对采购人或询价小组成员施加影响的任何企图和行为，将导致其投标无效。</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6 \* GB3 \* MERGEFORMAT </w:instrText>
      </w:r>
      <w:r>
        <w:rPr>
          <w:rFonts w:ascii="Times New Roman" w:hAnsi="Times New Roman" w:eastAsia="仿宋_GB2312" w:cs="Times New Roman"/>
          <w:sz w:val="28"/>
          <w:szCs w:val="28"/>
        </w:rPr>
        <w:fldChar w:fldCharType="separate"/>
      </w:r>
      <w:r>
        <w:rPr>
          <w:rFonts w:hint="eastAsia" w:ascii="宋体" w:hAnsi="宋体" w:eastAsia="宋体" w:cs="宋体"/>
          <w:sz w:val="28"/>
          <w:szCs w:val="28"/>
        </w:rPr>
        <w:t>⑥</w:t>
      </w:r>
      <w:r>
        <w:rPr>
          <w:rFonts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评审方法：最低评标价法，即在全部满足询价文件实质性要求前提下，依据统一的价格要素评定最低报价，以提出最低报价的供应商作为成交供应商。其成交原则是“符合采购需求、质量和服务相等且报价最低”。</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w:instrText>
      </w:r>
      <w:r>
        <w:rPr>
          <w:rFonts w:hint="eastAsia" w:ascii="Times New Roman" w:hAnsi="Times New Roman" w:eastAsia="仿宋_GB2312" w:cs="Times New Roman"/>
          <w:sz w:val="28"/>
          <w:szCs w:val="28"/>
        </w:rPr>
        <w:instrText xml:space="preserve">= 7 \* GB3</w:instrText>
      </w:r>
      <w:r>
        <w:rPr>
          <w:rFonts w:ascii="Times New Roman" w:hAnsi="Times New Roman" w:eastAsia="仿宋_GB2312" w:cs="Times New Roman"/>
          <w:sz w:val="28"/>
          <w:szCs w:val="28"/>
        </w:rPr>
        <w:instrText xml:space="preserve"> </w:instrText>
      </w:r>
      <w:r>
        <w:rPr>
          <w:rFonts w:ascii="Times New Roman" w:hAnsi="Times New Roman" w:eastAsia="仿宋_GB2312" w:cs="Times New Roman"/>
          <w:sz w:val="28"/>
          <w:szCs w:val="28"/>
        </w:rPr>
        <w:fldChar w:fldCharType="separate"/>
      </w:r>
      <w:r>
        <w:rPr>
          <w:rFonts w:hint="eastAsia" w:ascii="Times New Roman" w:hAnsi="Times New Roman" w:eastAsia="仿宋_GB2312" w:cs="Times New Roman"/>
          <w:sz w:val="28"/>
          <w:szCs w:val="28"/>
        </w:rPr>
        <w:t>⑦</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定标：在询价人确认中标单位后，将</w:t>
      </w:r>
      <w:r>
        <w:rPr>
          <w:rFonts w:hint="eastAsia" w:ascii="Times New Roman" w:hAnsi="Times New Roman" w:eastAsia="仿宋_GB2312" w:cs="Times New Roman"/>
          <w:sz w:val="28"/>
          <w:szCs w:val="28"/>
        </w:rPr>
        <w:t>在公司网站公布遴选结果</w:t>
      </w:r>
      <w:r>
        <w:rPr>
          <w:rFonts w:ascii="Times New Roman" w:hAnsi="Times New Roman" w:eastAsia="仿宋_GB2312" w:cs="Times New Roman"/>
          <w:sz w:val="28"/>
          <w:szCs w:val="28"/>
        </w:rPr>
        <w:t>，并发函通知中标单位。</w:t>
      </w:r>
      <w:bookmarkStart w:id="7" w:name="_GoBack"/>
      <w:bookmarkEnd w:id="7"/>
    </w:p>
    <w:p>
      <w:pPr>
        <w:ind w:firstLine="560" w:firstLineChars="200"/>
        <w:rPr>
          <w:rFonts w:ascii="仿宋_GB2312" w:eastAsia="仿宋_GB2312" w:cs="Arial" w:hAnsiTheme="minorEastAsia"/>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w:instrText>
      </w:r>
      <w:r>
        <w:rPr>
          <w:rFonts w:hint="eastAsia" w:ascii="Times New Roman" w:hAnsi="Times New Roman" w:eastAsia="仿宋_GB2312" w:cs="Times New Roman"/>
          <w:sz w:val="28"/>
          <w:szCs w:val="28"/>
        </w:rPr>
        <w:instrText xml:space="preserve">= 8 \* GB3</w:instrText>
      </w:r>
      <w:r>
        <w:rPr>
          <w:rFonts w:ascii="Times New Roman" w:hAnsi="Times New Roman" w:eastAsia="仿宋_GB2312" w:cs="Times New Roman"/>
          <w:sz w:val="28"/>
          <w:szCs w:val="28"/>
        </w:rPr>
        <w:instrText xml:space="preserve"> </w:instrText>
      </w:r>
      <w:r>
        <w:rPr>
          <w:rFonts w:ascii="Times New Roman" w:hAnsi="Times New Roman" w:eastAsia="仿宋_GB2312" w:cs="Times New Roman"/>
          <w:sz w:val="28"/>
          <w:szCs w:val="28"/>
        </w:rPr>
        <w:fldChar w:fldCharType="separate"/>
      </w:r>
      <w:r>
        <w:rPr>
          <w:rFonts w:hint="eastAsia" w:ascii="Times New Roman" w:hAnsi="Times New Roman" w:eastAsia="仿宋_GB2312" w:cs="Times New Roman"/>
          <w:sz w:val="28"/>
          <w:szCs w:val="28"/>
        </w:rPr>
        <w:t>⑧</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中</w:t>
      </w:r>
      <w:r>
        <w:rPr>
          <w:rFonts w:hint="eastAsia" w:ascii="仿宋_GB2312" w:eastAsia="仿宋_GB2312" w:cs="Arial" w:hAnsiTheme="minorEastAsia"/>
          <w:sz w:val="28"/>
          <w:szCs w:val="28"/>
        </w:rPr>
        <w:t>标通知书下发后，30个工作日内与中标人签订该项目合同。</w:t>
      </w:r>
    </w:p>
    <w:p>
      <w:pPr>
        <w:ind w:firstLine="562" w:firstLineChars="200"/>
        <w:rPr>
          <w:rFonts w:ascii="Adobe 仿宋 Std R" w:hAnsi="Adobe 仿宋 Std R" w:eastAsia="Adobe 仿宋 Std R"/>
          <w:b/>
          <w:sz w:val="28"/>
          <w:szCs w:val="28"/>
        </w:rPr>
      </w:pPr>
      <w:r>
        <w:rPr>
          <w:rFonts w:hint="eastAsia" w:ascii="Adobe 仿宋 Std R" w:hAnsi="Adobe 仿宋 Std R" w:eastAsia="Adobe 仿宋 Std R"/>
          <w:b/>
          <w:sz w:val="28"/>
          <w:szCs w:val="28"/>
        </w:rPr>
        <w:t>七、其它</w:t>
      </w:r>
    </w:p>
    <w:p>
      <w:pPr>
        <w:ind w:firstLine="562" w:firstLineChars="200"/>
        <w:rPr>
          <w:rFonts w:ascii="Times New Roman" w:hAnsi="Times New Roman" w:eastAsia="Adobe 仿宋 Std R" w:cs="Times New Roman"/>
          <w:b/>
          <w:bCs/>
          <w:sz w:val="28"/>
          <w:szCs w:val="28"/>
        </w:rPr>
      </w:pPr>
      <w:r>
        <w:rPr>
          <w:rFonts w:hint="eastAsia" w:ascii="Times New Roman" w:hAnsi="Times New Roman" w:eastAsia="Adobe 仿宋 Std R" w:cs="Times New Roman"/>
          <w:b/>
          <w:bCs/>
          <w:sz w:val="28"/>
          <w:szCs w:val="28"/>
        </w:rPr>
        <w:t>1、本次询价对报价单位不作经济补偿。</w:t>
      </w:r>
    </w:p>
    <w:p>
      <w:pPr>
        <w:ind w:firstLine="562" w:firstLineChars="200"/>
        <w:rPr>
          <w:rFonts w:ascii="Times New Roman" w:hAnsi="Times New Roman" w:eastAsia="Adobe 仿宋 Std R" w:cs="Times New Roman"/>
          <w:b/>
          <w:bCs/>
          <w:sz w:val="28"/>
          <w:szCs w:val="28"/>
        </w:rPr>
      </w:pPr>
      <w:r>
        <w:rPr>
          <w:rFonts w:hint="eastAsia" w:ascii="Times New Roman" w:hAnsi="Times New Roman" w:eastAsia="Adobe 仿宋 Std R" w:cs="Times New Roman"/>
          <w:b/>
          <w:bCs/>
          <w:sz w:val="28"/>
          <w:szCs w:val="28"/>
        </w:rPr>
        <w:t>2、请报价单位注意：在开标前自己的身份应对其它报价单位保密。</w:t>
      </w:r>
    </w:p>
    <w:p>
      <w:pPr>
        <w:ind w:firstLine="562" w:firstLineChars="200"/>
        <w:rPr>
          <w:rFonts w:ascii="仿宋_GB2312" w:eastAsia="仿宋_GB2312"/>
          <w:b/>
          <w:sz w:val="28"/>
          <w:szCs w:val="28"/>
        </w:rPr>
      </w:pPr>
      <w:r>
        <w:rPr>
          <w:rFonts w:hint="eastAsia" w:ascii="仿宋_GB2312" w:eastAsia="仿宋_GB2312"/>
          <w:b/>
          <w:sz w:val="28"/>
          <w:szCs w:val="28"/>
        </w:rPr>
        <w:t>八、采购人</w:t>
      </w:r>
    </w:p>
    <w:p>
      <w:pPr>
        <w:ind w:firstLine="562" w:firstLineChars="200"/>
        <w:rPr>
          <w:rFonts w:ascii="仿宋_GB2312" w:eastAsia="仿宋_GB2312"/>
          <w:sz w:val="28"/>
          <w:szCs w:val="28"/>
          <w:u w:val="single"/>
        </w:rPr>
      </w:pPr>
      <w:r>
        <w:rPr>
          <w:rFonts w:hint="eastAsia" w:ascii="仿宋_GB2312" w:eastAsia="仿宋_GB2312"/>
          <w:b/>
          <w:bCs/>
          <w:sz w:val="28"/>
          <w:szCs w:val="28"/>
        </w:rPr>
        <w:t>采购人名称：</w:t>
      </w:r>
      <w:r>
        <w:rPr>
          <w:rFonts w:hint="eastAsia" w:ascii="仿宋_GB2312" w:eastAsia="仿宋_GB2312"/>
          <w:sz w:val="28"/>
          <w:szCs w:val="28"/>
          <w:u w:val="single"/>
        </w:rPr>
        <w:t>中南安全环境技术研究院股份有限公司；</w:t>
      </w:r>
    </w:p>
    <w:p>
      <w:pPr>
        <w:ind w:firstLine="562" w:firstLineChars="200"/>
        <w:rPr>
          <w:rFonts w:ascii="仿宋_GB2312" w:eastAsia="仿宋_GB2312"/>
          <w:sz w:val="28"/>
          <w:szCs w:val="28"/>
          <w:u w:val="single"/>
        </w:rPr>
      </w:pPr>
      <w:r>
        <w:rPr>
          <w:rFonts w:hint="eastAsia" w:ascii="仿宋_GB2312" w:eastAsia="仿宋_GB2312"/>
          <w:b/>
          <w:bCs/>
          <w:sz w:val="28"/>
          <w:szCs w:val="28"/>
        </w:rPr>
        <w:t>地址：</w:t>
      </w:r>
      <w:r>
        <w:rPr>
          <w:rFonts w:hint="eastAsia" w:ascii="仿宋_GB2312" w:hAnsi="仿宋" w:eastAsia="仿宋_GB2312"/>
          <w:sz w:val="28"/>
          <w:szCs w:val="28"/>
          <w:u w:val="single"/>
        </w:rPr>
        <w:t>湖北省武汉市武昌区中南二路2号4楼</w:t>
      </w:r>
      <w:r>
        <w:rPr>
          <w:rFonts w:hint="eastAsia" w:ascii="仿宋_GB2312" w:eastAsia="仿宋_GB2312"/>
          <w:sz w:val="28"/>
          <w:szCs w:val="28"/>
          <w:u w:val="single"/>
        </w:rPr>
        <w:t>；</w:t>
      </w:r>
    </w:p>
    <w:p>
      <w:pPr>
        <w:ind w:firstLine="562" w:firstLineChars="200"/>
        <w:rPr>
          <w:rFonts w:ascii="Adobe 仿宋 Std R" w:hAnsi="Adobe 仿宋 Std R" w:eastAsia="Adobe 仿宋 Std R"/>
          <w:sz w:val="28"/>
          <w:szCs w:val="28"/>
        </w:rPr>
      </w:pPr>
      <w:r>
        <w:rPr>
          <w:rFonts w:hint="eastAsia" w:ascii="Times New Roman" w:hAnsi="Times New Roman" w:eastAsia="Adobe 仿宋 Std R" w:cs="Times New Roman"/>
          <w:b/>
          <w:bCs/>
          <w:sz w:val="28"/>
          <w:szCs w:val="28"/>
        </w:rPr>
        <w:t>联系人：</w:t>
      </w:r>
      <w:r>
        <w:rPr>
          <w:rFonts w:hint="eastAsia" w:ascii="Adobe 仿宋 Std R" w:hAnsi="Adobe 仿宋 Std R" w:eastAsia="Adobe 仿宋 Std R"/>
          <w:sz w:val="28"/>
          <w:szCs w:val="28"/>
        </w:rPr>
        <w:t>熊工</w:t>
      </w:r>
      <w:r>
        <w:rPr>
          <w:rFonts w:hint="eastAsia" w:ascii="Times New Roman" w:hAnsi="Times New Roman" w:eastAsia="Adobe 仿宋 Std R" w:cs="Times New Roman"/>
          <w:sz w:val="28"/>
          <w:szCs w:val="28"/>
        </w:rPr>
        <w:t xml:space="preserve"> </w:t>
      </w:r>
      <w:r>
        <w:rPr>
          <w:rFonts w:hint="eastAsia" w:ascii="Times New Roman" w:hAnsi="Times New Roman" w:eastAsia="Adobe 仿宋 Std R" w:cs="Times New Roman"/>
          <w:b/>
          <w:bCs/>
          <w:sz w:val="28"/>
          <w:szCs w:val="28"/>
        </w:rPr>
        <w:t xml:space="preserve">            联系电话：</w:t>
      </w:r>
      <w:r>
        <w:rPr>
          <w:rFonts w:hint="eastAsia" w:ascii="Adobe 仿宋 Std R" w:hAnsi="Adobe 仿宋 Std R" w:eastAsia="Adobe 仿宋 Std R"/>
          <w:sz w:val="28"/>
          <w:szCs w:val="28"/>
        </w:rPr>
        <w:t>027-87337644</w:t>
      </w:r>
    </w:p>
    <w:p>
      <w:pPr>
        <w:jc w:val="right"/>
        <w:rPr>
          <w:rFonts w:ascii="Adobe 仿宋 Std R" w:hAnsi="Adobe 仿宋 Std R" w:eastAsia="Adobe 仿宋 Std R"/>
          <w:b/>
          <w:sz w:val="30"/>
          <w:szCs w:val="30"/>
        </w:rPr>
      </w:pPr>
    </w:p>
    <w:p>
      <w:pPr>
        <w:jc w:val="right"/>
        <w:rPr>
          <w:rFonts w:ascii="Adobe 仿宋 Std R" w:hAnsi="Adobe 仿宋 Std R" w:eastAsia="Adobe 仿宋 Std R"/>
          <w:b/>
          <w:sz w:val="30"/>
          <w:szCs w:val="30"/>
        </w:rPr>
      </w:pPr>
      <w:r>
        <w:rPr>
          <w:rFonts w:hint="eastAsia" w:ascii="Adobe 仿宋 Std R" w:hAnsi="Adobe 仿宋 Std R" w:eastAsia="Adobe 仿宋 Std R"/>
          <w:b/>
          <w:sz w:val="30"/>
          <w:szCs w:val="30"/>
        </w:rPr>
        <w:t>2</w:t>
      </w:r>
      <w:r>
        <w:rPr>
          <w:rFonts w:ascii="Adobe 仿宋 Std R" w:hAnsi="Adobe 仿宋 Std R" w:eastAsia="Adobe 仿宋 Std R"/>
          <w:b/>
          <w:sz w:val="30"/>
          <w:szCs w:val="30"/>
        </w:rPr>
        <w:t>020</w:t>
      </w:r>
      <w:r>
        <w:rPr>
          <w:rFonts w:hint="eastAsia" w:ascii="Adobe 仿宋 Std R" w:hAnsi="Adobe 仿宋 Std R" w:eastAsia="Adobe 仿宋 Std R"/>
          <w:b/>
          <w:sz w:val="30"/>
          <w:szCs w:val="30"/>
        </w:rPr>
        <w:t>年6月3日</w:t>
      </w:r>
    </w:p>
    <w:p>
      <w:pPr>
        <w:jc w:val="right"/>
        <w:rPr>
          <w:rFonts w:ascii="Adobe 仿宋 Std R" w:hAnsi="Adobe 仿宋 Std R" w:eastAsia="Adobe 仿宋 Std R"/>
          <w:b/>
          <w:sz w:val="30"/>
          <w:szCs w:val="30"/>
        </w:rPr>
      </w:pPr>
      <w:r>
        <w:rPr>
          <w:rFonts w:hint="eastAsia" w:ascii="Adobe 仿宋 Std R" w:hAnsi="Adobe 仿宋 Std R" w:eastAsia="Adobe 仿宋 Std R"/>
          <w:b/>
          <w:sz w:val="30"/>
          <w:szCs w:val="30"/>
        </w:rPr>
        <w:br w:type="page"/>
      </w:r>
    </w:p>
    <w:p>
      <w:pPr>
        <w:pStyle w:val="2"/>
        <w:numPr>
          <w:ilvl w:val="1"/>
          <w:numId w:val="0"/>
        </w:numPr>
        <w:tabs>
          <w:tab w:val="left" w:pos="3270"/>
        </w:tabs>
        <w:jc w:val="left"/>
        <w:rPr>
          <w:sz w:val="28"/>
          <w:szCs w:val="28"/>
        </w:rPr>
      </w:pPr>
      <w:r>
        <w:rPr>
          <w:rFonts w:hint="eastAsia"/>
          <w:sz w:val="28"/>
          <w:szCs w:val="28"/>
        </w:rPr>
        <w:t>附件1：</w:t>
      </w:r>
      <w:bookmarkStart w:id="2" w:name="_Toc37238127"/>
      <w:bookmarkStart w:id="3" w:name="_Toc37240081"/>
      <w:bookmarkStart w:id="4" w:name="_Toc37233966"/>
      <w:bookmarkStart w:id="5" w:name="_Toc37237822"/>
      <w:bookmarkStart w:id="6" w:name="_Toc37237685"/>
    </w:p>
    <w:p>
      <w:pPr>
        <w:pStyle w:val="2"/>
        <w:numPr>
          <w:ilvl w:val="1"/>
          <w:numId w:val="0"/>
        </w:numPr>
        <w:tabs>
          <w:tab w:val="left" w:pos="3270"/>
        </w:tabs>
        <w:jc w:val="center"/>
      </w:pPr>
      <w:r>
        <w:rPr>
          <w:rFonts w:hint="eastAsia"/>
          <w:color w:val="000000"/>
        </w:rPr>
        <w:t>一、报价函</w:t>
      </w:r>
    </w:p>
    <w:p>
      <w:pPr>
        <w:autoSpaceDE w:val="0"/>
        <w:autoSpaceDN w:val="0"/>
        <w:adjustRightInd w:val="0"/>
        <w:spacing w:line="360" w:lineRule="auto"/>
        <w:rPr>
          <w:rFonts w:ascii="仿宋_GB2312" w:eastAsia="仿宋_GB2312"/>
          <w:color w:val="000000"/>
          <w:kern w:val="0"/>
          <w:sz w:val="10"/>
          <w:szCs w:val="32"/>
          <w:u w:val="single"/>
        </w:rPr>
      </w:pPr>
    </w:p>
    <w:p>
      <w:pPr>
        <w:rPr>
          <w:rFonts w:ascii="Adobe 仿宋 Std R" w:hAnsi="Adobe 仿宋 Std R" w:eastAsia="Adobe 仿宋 Std R"/>
          <w:sz w:val="28"/>
          <w:szCs w:val="28"/>
          <w:u w:val="single"/>
        </w:rPr>
      </w:pPr>
      <w:r>
        <w:rPr>
          <w:rFonts w:hint="eastAsia" w:ascii="仿宋_GB2312" w:eastAsia="仿宋_GB2312"/>
          <w:sz w:val="28"/>
          <w:szCs w:val="28"/>
          <w:u w:val="single"/>
        </w:rPr>
        <w:t>中南安全环境技术研究院股份有限公司</w:t>
      </w:r>
      <w:r>
        <w:rPr>
          <w:rFonts w:hint="eastAsia" w:ascii="Adobe 仿宋 Std R" w:hAnsi="Adobe 仿宋 Std R" w:eastAsia="Adobe 仿宋 Std R"/>
          <w:sz w:val="28"/>
          <w:szCs w:val="28"/>
          <w:u w:val="single"/>
        </w:rPr>
        <w:t>：</w:t>
      </w:r>
    </w:p>
    <w:p>
      <w:pPr>
        <w:ind w:firstLine="560" w:firstLineChars="200"/>
        <w:rPr>
          <w:rFonts w:ascii="Adobe 仿宋 Std R" w:hAnsi="Adobe 仿宋 Std R" w:eastAsia="Adobe 仿宋 Std R"/>
          <w:sz w:val="28"/>
          <w:szCs w:val="28"/>
        </w:rPr>
      </w:pPr>
      <w:r>
        <w:rPr>
          <w:rFonts w:hint="eastAsia" w:ascii="Adobe 仿宋 Std R" w:hAnsi="Adobe 仿宋 Std R" w:eastAsia="Adobe 仿宋 Std R"/>
          <w:sz w:val="28"/>
          <w:szCs w:val="28"/>
        </w:rPr>
        <w:t>根据已收到的</w:t>
      </w:r>
      <w:r>
        <w:rPr>
          <w:rFonts w:hint="eastAsia" w:ascii="Adobe 仿宋 Std R" w:hAnsi="Adobe 仿宋 Std R" w:eastAsia="Adobe 仿宋 Std R"/>
          <w:sz w:val="28"/>
          <w:szCs w:val="28"/>
          <w:u w:val="single"/>
        </w:rPr>
        <w:t>英武水库工程过鱼设施方案设计及鱼类增殖放流站工艺设计项目咨询服务</w:t>
      </w:r>
      <w:r>
        <w:rPr>
          <w:rFonts w:ascii="Times New Roman" w:hAnsi="Times New Roman" w:eastAsia="Adobe 仿宋 Std R" w:cs="Times New Roman"/>
          <w:sz w:val="28"/>
          <w:szCs w:val="28"/>
        </w:rPr>
        <w:t>的询价函，遵照《中华人民共和国招标投标法》等有关法律、法规的规定，经考察现场和研究询价函后，我方愿以人民币(大写)</w:t>
      </w:r>
      <w:r>
        <w:rPr>
          <w:rFonts w:ascii="Times New Roman" w:hAnsi="Times New Roman" w:eastAsia="Adobe 仿宋 Std R" w:cs="Times New Roman"/>
          <w:sz w:val="28"/>
          <w:szCs w:val="28"/>
          <w:u w:val="single"/>
        </w:rPr>
        <w:t xml:space="preserve">          </w:t>
      </w:r>
      <w:r>
        <w:rPr>
          <w:rFonts w:ascii="Times New Roman" w:hAnsi="Times New Roman" w:eastAsia="Adobe 仿宋 Std R" w:cs="Times New Roman"/>
          <w:sz w:val="28"/>
          <w:szCs w:val="28"/>
        </w:rPr>
        <w:t>万元(RMB</w:t>
      </w:r>
      <w:r>
        <w:rPr>
          <w:rFonts w:hint="eastAsia" w:ascii="Times New Roman" w:hAnsi="Times New Roman" w:eastAsia="Adobe 仿宋 Std R" w:cs="Times New Roman"/>
          <w:sz w:val="28"/>
          <w:szCs w:val="28"/>
        </w:rPr>
        <w:t>：</w:t>
      </w:r>
      <w:r>
        <w:rPr>
          <w:rFonts w:ascii="Times New Roman" w:hAnsi="Times New Roman" w:eastAsia="Adobe 仿宋 Std R" w:cs="Times New Roman"/>
          <w:sz w:val="28"/>
          <w:szCs w:val="28"/>
        </w:rPr>
        <w:t>￥</w:t>
      </w:r>
      <w:r>
        <w:rPr>
          <w:rFonts w:ascii="Times New Roman" w:hAnsi="Times New Roman" w:eastAsia="Adobe 仿宋 Std R" w:cs="Times New Roman"/>
          <w:sz w:val="28"/>
          <w:szCs w:val="28"/>
          <w:u w:val="single"/>
        </w:rPr>
        <w:t xml:space="preserve">           </w:t>
      </w:r>
      <w:r>
        <w:rPr>
          <w:rFonts w:ascii="Times New Roman" w:hAnsi="Times New Roman" w:eastAsia="Adobe 仿宋 Std R" w:cs="Times New Roman"/>
          <w:sz w:val="28"/>
          <w:szCs w:val="28"/>
        </w:rPr>
        <w:t>万元)的投标报价</w:t>
      </w:r>
      <w:r>
        <w:rPr>
          <w:rFonts w:hint="eastAsia" w:ascii="Times New Roman" w:hAnsi="Times New Roman" w:eastAsia="Adobe 仿宋 Std R" w:cs="Times New Roman"/>
          <w:sz w:val="28"/>
          <w:szCs w:val="28"/>
        </w:rPr>
        <w:t>（报价表详见附件2）</w:t>
      </w:r>
      <w:r>
        <w:rPr>
          <w:rFonts w:ascii="Times New Roman" w:hAnsi="Times New Roman" w:eastAsia="Adobe 仿宋 Std R" w:cs="Times New Roman"/>
          <w:sz w:val="28"/>
          <w:szCs w:val="28"/>
        </w:rPr>
        <w:t>，并按要求承包上述项目</w:t>
      </w:r>
      <w:r>
        <w:rPr>
          <w:rFonts w:hint="eastAsia" w:ascii="Times New Roman" w:hAnsi="Times New Roman" w:eastAsia="Adobe 仿宋 Std R" w:cs="Times New Roman"/>
          <w:sz w:val="28"/>
          <w:szCs w:val="28"/>
        </w:rPr>
        <w:t>过鱼设施方案设计及鱼类增殖放流站工艺设</w:t>
      </w:r>
      <w:r>
        <w:rPr>
          <w:rFonts w:hint="eastAsia" w:ascii="Adobe 仿宋 Std R" w:hAnsi="Adobe 仿宋 Std R" w:eastAsia="Adobe 仿宋 Std R"/>
          <w:sz w:val="28"/>
          <w:szCs w:val="28"/>
        </w:rPr>
        <w:t>计工作。一旦我方中</w:t>
      </w:r>
      <w:r>
        <w:rPr>
          <w:rFonts w:ascii="Times New Roman" w:hAnsi="Times New Roman" w:eastAsia="Adobe 仿宋 Std R" w:cs="Times New Roman"/>
          <w:sz w:val="28"/>
          <w:szCs w:val="28"/>
        </w:rPr>
        <w:t>标，我方保证按照要求在</w:t>
      </w:r>
      <w:r>
        <w:rPr>
          <w:rFonts w:hint="eastAsia" w:ascii="Adobe 仿宋 Std R" w:hAnsi="Adobe 仿宋 Std R" w:eastAsia="Adobe 仿宋 Std R"/>
          <w:sz w:val="28"/>
          <w:szCs w:val="28"/>
        </w:rPr>
        <w:t>签订合同后的30个工作日内完成报告编制</w:t>
      </w:r>
      <w:r>
        <w:rPr>
          <w:rFonts w:ascii="Times New Roman" w:hAnsi="Times New Roman" w:eastAsia="Adobe 仿宋 Std R" w:cs="Times New Roman"/>
          <w:sz w:val="28"/>
          <w:szCs w:val="28"/>
        </w:rPr>
        <w:t>，</w:t>
      </w:r>
      <w:r>
        <w:rPr>
          <w:rFonts w:hint="eastAsia" w:ascii="Adobe 仿宋 Std R" w:hAnsi="Adobe 仿宋 Std R" w:eastAsia="Adobe 仿宋 Std R"/>
          <w:sz w:val="28"/>
          <w:szCs w:val="28"/>
        </w:rPr>
        <w:t xml:space="preserve">服务期限为2020年6月至贵州省六盘水市英武水库工程过鱼设施方案设计及鱼类增殖放流站工艺设计满足设计评审的要求，且《贵州省六盘水市英武水库工程环境影响报告书》取得批复。  </w:t>
      </w:r>
    </w:p>
    <w:p>
      <w:pPr>
        <w:ind w:firstLine="560" w:firstLineChars="200"/>
        <w:rPr>
          <w:rFonts w:ascii="Adobe 仿宋 Std R" w:hAnsi="Adobe 仿宋 Std R" w:eastAsia="Adobe 仿宋 Std R"/>
          <w:sz w:val="28"/>
          <w:szCs w:val="28"/>
        </w:rPr>
      </w:pPr>
    </w:p>
    <w:p>
      <w:pPr>
        <w:ind w:firstLine="560" w:firstLineChars="200"/>
        <w:rPr>
          <w:rFonts w:ascii="Adobe 仿宋 Std R" w:hAnsi="Adobe 仿宋 Std R" w:eastAsia="Adobe 仿宋 Std R"/>
          <w:sz w:val="28"/>
          <w:szCs w:val="28"/>
        </w:rPr>
      </w:pPr>
      <w:r>
        <w:rPr>
          <w:rFonts w:hint="eastAsia" w:ascii="Adobe 仿宋 Std R" w:hAnsi="Adobe 仿宋 Std R" w:eastAsia="Adobe 仿宋 Std R"/>
          <w:sz w:val="28"/>
          <w:szCs w:val="28"/>
        </w:rPr>
        <w:t>报价单位(盖章)：</w:t>
      </w:r>
      <w:r>
        <w:rPr>
          <w:rFonts w:hint="eastAsia" w:ascii="Adobe 仿宋 Std R" w:hAnsi="Adobe 仿宋 Std R" w:eastAsia="Adobe 仿宋 Std R"/>
          <w:sz w:val="28"/>
          <w:szCs w:val="28"/>
          <w:u w:val="single"/>
        </w:rPr>
        <w:t xml:space="preserve">                                     </w:t>
      </w:r>
    </w:p>
    <w:p>
      <w:pPr>
        <w:ind w:firstLine="560" w:firstLineChars="200"/>
        <w:rPr>
          <w:rFonts w:ascii="Adobe 仿宋 Std R" w:hAnsi="Adobe 仿宋 Std R" w:eastAsia="Adobe 仿宋 Std R"/>
          <w:sz w:val="28"/>
          <w:szCs w:val="28"/>
          <w:u w:val="single"/>
        </w:rPr>
      </w:pPr>
      <w:r>
        <w:rPr>
          <w:rFonts w:hint="eastAsia" w:ascii="Adobe 仿宋 Std R" w:hAnsi="Adobe 仿宋 Std R" w:eastAsia="Adobe 仿宋 Std R"/>
          <w:sz w:val="28"/>
          <w:szCs w:val="28"/>
        </w:rPr>
        <w:t>法定代表人或其委托代理人(签字或盖章)：</w:t>
      </w:r>
      <w:r>
        <w:rPr>
          <w:rFonts w:hint="eastAsia" w:ascii="Adobe 仿宋 Std R" w:hAnsi="Adobe 仿宋 Std R" w:eastAsia="Adobe 仿宋 Std R"/>
          <w:sz w:val="28"/>
          <w:szCs w:val="28"/>
          <w:u w:val="single"/>
        </w:rPr>
        <w:t xml:space="preserve">             </w:t>
      </w:r>
    </w:p>
    <w:p>
      <w:pPr>
        <w:ind w:firstLine="560" w:firstLineChars="200"/>
        <w:rPr>
          <w:rFonts w:ascii="Adobe 仿宋 Std R" w:hAnsi="Adobe 仿宋 Std R" w:eastAsia="Adobe 仿宋 Std R"/>
          <w:sz w:val="28"/>
          <w:szCs w:val="28"/>
          <w:u w:val="single"/>
        </w:rPr>
      </w:pPr>
    </w:p>
    <w:p>
      <w:pPr>
        <w:ind w:firstLine="560" w:firstLineChars="200"/>
        <w:rPr>
          <w:rFonts w:ascii="Adobe 仿宋 Std R" w:hAnsi="Adobe 仿宋 Std R" w:eastAsia="Adobe 仿宋 Std R"/>
          <w:sz w:val="28"/>
          <w:szCs w:val="28"/>
        </w:rPr>
      </w:pPr>
    </w:p>
    <w:p>
      <w:pPr>
        <w:ind w:firstLine="560" w:firstLineChars="200"/>
        <w:jc w:val="right"/>
        <w:rPr>
          <w:rFonts w:ascii="宋体" w:hAnsi="宋体"/>
          <w:color w:val="000000"/>
          <w:kern w:val="0"/>
          <w:sz w:val="28"/>
          <w:szCs w:val="28"/>
        </w:rPr>
      </w:pPr>
      <w:r>
        <w:rPr>
          <w:rFonts w:hint="eastAsia" w:ascii="Adobe 仿宋 Std R" w:hAnsi="Adobe 仿宋 Std R" w:eastAsia="Adobe 仿宋 Std R"/>
          <w:sz w:val="28"/>
          <w:szCs w:val="28"/>
        </w:rPr>
        <w:t>日期：</w:t>
      </w:r>
      <w:r>
        <w:rPr>
          <w:rFonts w:hint="eastAsia" w:ascii="Adobe 仿宋 Std R" w:hAnsi="Adobe 仿宋 Std R" w:eastAsia="Adobe 仿宋 Std R"/>
          <w:sz w:val="28"/>
          <w:szCs w:val="28"/>
          <w:u w:val="single"/>
        </w:rPr>
        <w:t xml:space="preserve">      </w:t>
      </w:r>
      <w:r>
        <w:rPr>
          <w:rFonts w:hint="eastAsia" w:ascii="Adobe 仿宋 Std R" w:hAnsi="Adobe 仿宋 Std R" w:eastAsia="Adobe 仿宋 Std R"/>
          <w:sz w:val="28"/>
          <w:szCs w:val="28"/>
        </w:rPr>
        <w:t>年</w:t>
      </w:r>
      <w:r>
        <w:rPr>
          <w:rFonts w:hint="eastAsia" w:ascii="Adobe 仿宋 Std R" w:hAnsi="Adobe 仿宋 Std R" w:eastAsia="Adobe 仿宋 Std R"/>
          <w:sz w:val="28"/>
          <w:szCs w:val="28"/>
          <w:u w:val="single"/>
        </w:rPr>
        <w:t xml:space="preserve">      </w:t>
      </w:r>
      <w:r>
        <w:rPr>
          <w:rFonts w:hint="eastAsia" w:ascii="Adobe 仿宋 Std R" w:hAnsi="Adobe 仿宋 Std R" w:eastAsia="Adobe 仿宋 Std R"/>
          <w:sz w:val="28"/>
          <w:szCs w:val="28"/>
        </w:rPr>
        <w:t>月</w:t>
      </w:r>
      <w:r>
        <w:rPr>
          <w:rFonts w:hint="eastAsia" w:ascii="Adobe 仿宋 Std R" w:hAnsi="Adobe 仿宋 Std R" w:eastAsia="Adobe 仿宋 Std R"/>
          <w:sz w:val="28"/>
          <w:szCs w:val="28"/>
          <w:u w:val="single"/>
        </w:rPr>
        <w:t xml:space="preserve">      </w:t>
      </w:r>
      <w:r>
        <w:rPr>
          <w:rFonts w:hint="eastAsia" w:ascii="Adobe 仿宋 Std R" w:hAnsi="Adobe 仿宋 Std R" w:eastAsia="Adobe 仿宋 Std R"/>
          <w:sz w:val="28"/>
          <w:szCs w:val="28"/>
        </w:rPr>
        <w:t>日</w:t>
      </w:r>
    </w:p>
    <w:p>
      <w:pPr>
        <w:autoSpaceDE w:val="0"/>
        <w:autoSpaceDN w:val="0"/>
        <w:adjustRightInd w:val="0"/>
        <w:spacing w:line="360" w:lineRule="auto"/>
        <w:ind w:firstLine="5180" w:firstLineChars="1850"/>
        <w:rPr>
          <w:rFonts w:ascii="宋体" w:hAnsi="宋体"/>
          <w:color w:val="000000"/>
          <w:kern w:val="0"/>
          <w:sz w:val="28"/>
          <w:szCs w:val="28"/>
        </w:rPr>
      </w:pPr>
      <w:r>
        <w:rPr>
          <w:rFonts w:hint="eastAsia" w:ascii="宋体" w:hAnsi="宋体"/>
          <w:color w:val="000000"/>
          <w:kern w:val="0"/>
          <w:sz w:val="28"/>
          <w:szCs w:val="28"/>
        </w:rPr>
        <w:br w:type="page"/>
      </w:r>
    </w:p>
    <w:p>
      <w:pPr>
        <w:pStyle w:val="2"/>
        <w:numPr>
          <w:ilvl w:val="1"/>
          <w:numId w:val="0"/>
        </w:numPr>
        <w:tabs>
          <w:tab w:val="left" w:pos="3270"/>
        </w:tabs>
        <w:rPr>
          <w:rFonts w:ascii="宋体" w:hAnsi="宋体"/>
          <w:color w:val="000000"/>
          <w:kern w:val="0"/>
          <w:sz w:val="28"/>
          <w:szCs w:val="28"/>
        </w:rPr>
      </w:pPr>
      <w:r>
        <w:rPr>
          <w:rFonts w:hint="eastAsia" w:ascii="宋体" w:hAnsi="宋体"/>
          <w:color w:val="000000"/>
          <w:kern w:val="0"/>
          <w:sz w:val="28"/>
          <w:szCs w:val="28"/>
        </w:rPr>
        <w:t>附件2：</w:t>
      </w:r>
    </w:p>
    <w:p>
      <w:pPr>
        <w:jc w:val="center"/>
        <w:rPr>
          <w:rFonts w:ascii="Cambria" w:hAnsi="Cambria" w:eastAsia="宋体" w:cs="Times New Roman"/>
          <w:b/>
          <w:bCs/>
          <w:color w:val="000000"/>
          <w:sz w:val="32"/>
          <w:szCs w:val="32"/>
        </w:rPr>
      </w:pPr>
      <w:r>
        <w:rPr>
          <w:rFonts w:hint="eastAsia" w:ascii="Cambria" w:hAnsi="Cambria" w:eastAsia="宋体" w:cs="Times New Roman"/>
          <w:b/>
          <w:bCs/>
          <w:color w:val="000000"/>
          <w:sz w:val="32"/>
          <w:szCs w:val="32"/>
        </w:rPr>
        <w:t>二、报价表</w:t>
      </w:r>
    </w:p>
    <w:tbl>
      <w:tblPr>
        <w:tblStyle w:val="7"/>
        <w:tblW w:w="8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352"/>
        <w:gridCol w:w="1751"/>
        <w:gridCol w:w="2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46" w:type="dxa"/>
            <w:vAlign w:val="center"/>
          </w:tcPr>
          <w:p>
            <w:pPr>
              <w:jc w:val="center"/>
              <w:rPr>
                <w:rFonts w:ascii="Times New Roman" w:hAnsi="Times New Roman" w:eastAsia="Adobe 仿宋 Std R" w:cs="Times New Roman"/>
                <w:b/>
                <w:bCs/>
                <w:sz w:val="24"/>
                <w:szCs w:val="24"/>
              </w:rPr>
            </w:pPr>
            <w:r>
              <w:rPr>
                <w:rFonts w:hint="eastAsia" w:ascii="Times New Roman" w:hAnsi="Times New Roman" w:eastAsia="Adobe 仿宋 Std R" w:cs="Times New Roman"/>
                <w:b/>
                <w:bCs/>
                <w:sz w:val="24"/>
                <w:szCs w:val="24"/>
              </w:rPr>
              <w:t>序号</w:t>
            </w:r>
          </w:p>
        </w:tc>
        <w:tc>
          <w:tcPr>
            <w:tcW w:w="3352" w:type="dxa"/>
            <w:vAlign w:val="center"/>
          </w:tcPr>
          <w:p>
            <w:pPr>
              <w:jc w:val="center"/>
              <w:rPr>
                <w:rFonts w:ascii="Times New Roman" w:hAnsi="Times New Roman" w:eastAsia="Adobe 仿宋 Std R" w:cs="Times New Roman"/>
                <w:b/>
                <w:bCs/>
                <w:sz w:val="24"/>
                <w:szCs w:val="24"/>
              </w:rPr>
            </w:pPr>
            <w:r>
              <w:rPr>
                <w:rFonts w:hint="eastAsia" w:ascii="Times New Roman" w:hAnsi="Times New Roman" w:eastAsia="Adobe 仿宋 Std R" w:cs="Times New Roman"/>
                <w:b/>
                <w:bCs/>
                <w:sz w:val="24"/>
                <w:szCs w:val="24"/>
              </w:rPr>
              <w:t>项目</w:t>
            </w:r>
          </w:p>
        </w:tc>
        <w:tc>
          <w:tcPr>
            <w:tcW w:w="1751" w:type="dxa"/>
            <w:vAlign w:val="center"/>
          </w:tcPr>
          <w:p>
            <w:pPr>
              <w:jc w:val="center"/>
              <w:rPr>
                <w:rFonts w:ascii="Times New Roman" w:hAnsi="Times New Roman" w:eastAsia="Adobe 仿宋 Std R" w:cs="Times New Roman"/>
                <w:b/>
                <w:bCs/>
                <w:sz w:val="24"/>
                <w:szCs w:val="24"/>
              </w:rPr>
            </w:pPr>
            <w:r>
              <w:rPr>
                <w:rFonts w:hint="eastAsia" w:ascii="Times New Roman" w:hAnsi="Times New Roman" w:eastAsia="Adobe 仿宋 Std R" w:cs="Times New Roman"/>
                <w:b/>
                <w:bCs/>
                <w:sz w:val="24"/>
                <w:szCs w:val="24"/>
              </w:rPr>
              <w:t>报价（元）</w:t>
            </w:r>
          </w:p>
        </w:tc>
        <w:tc>
          <w:tcPr>
            <w:tcW w:w="2447" w:type="dxa"/>
            <w:vAlign w:val="center"/>
          </w:tcPr>
          <w:p>
            <w:pPr>
              <w:jc w:val="center"/>
              <w:rPr>
                <w:rFonts w:ascii="Times New Roman" w:hAnsi="Times New Roman" w:eastAsia="Adobe 仿宋 Std R" w:cs="Times New Roman"/>
                <w:b/>
                <w:bCs/>
                <w:sz w:val="24"/>
                <w:szCs w:val="24"/>
              </w:rPr>
            </w:pPr>
            <w:r>
              <w:rPr>
                <w:rFonts w:hint="eastAsia" w:ascii="Times New Roman" w:hAnsi="Times New Roman" w:eastAsia="Adobe 仿宋 Std R" w:cs="Times New Roman"/>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46" w:type="dxa"/>
            <w:vAlign w:val="center"/>
          </w:tcPr>
          <w:p>
            <w:pPr>
              <w:jc w:val="center"/>
              <w:rPr>
                <w:rFonts w:ascii="Times New Roman" w:hAnsi="Times New Roman" w:eastAsia="Adobe 仿宋 Std R" w:cs="Times New Roman"/>
                <w:sz w:val="24"/>
                <w:szCs w:val="24"/>
              </w:rPr>
            </w:pPr>
            <w:r>
              <w:rPr>
                <w:rFonts w:hint="eastAsia" w:ascii="Times New Roman" w:hAnsi="Times New Roman" w:eastAsia="Adobe 仿宋 Std R" w:cs="Times New Roman"/>
                <w:sz w:val="24"/>
                <w:szCs w:val="24"/>
              </w:rPr>
              <w:t>1</w:t>
            </w:r>
          </w:p>
        </w:tc>
        <w:tc>
          <w:tcPr>
            <w:tcW w:w="3352" w:type="dxa"/>
            <w:vAlign w:val="center"/>
          </w:tcPr>
          <w:p>
            <w:pPr>
              <w:jc w:val="center"/>
              <w:rPr>
                <w:rFonts w:ascii="Times New Roman" w:hAnsi="Times New Roman" w:eastAsia="Adobe 仿宋 Std R" w:cs="Times New Roman"/>
                <w:sz w:val="24"/>
                <w:szCs w:val="24"/>
              </w:rPr>
            </w:pPr>
            <w:r>
              <w:rPr>
                <w:rFonts w:hint="eastAsia" w:ascii="Times New Roman" w:hAnsi="Times New Roman" w:eastAsia="Adobe 仿宋 Std R" w:cs="Times New Roman"/>
                <w:sz w:val="24"/>
                <w:szCs w:val="24"/>
              </w:rPr>
              <w:t>现场踏勘、资料收集</w:t>
            </w:r>
          </w:p>
        </w:tc>
        <w:tc>
          <w:tcPr>
            <w:tcW w:w="1751" w:type="dxa"/>
            <w:vAlign w:val="center"/>
          </w:tcPr>
          <w:p>
            <w:pPr>
              <w:jc w:val="center"/>
              <w:rPr>
                <w:rFonts w:ascii="Times New Roman" w:hAnsi="Times New Roman" w:eastAsia="Adobe 仿宋 Std R" w:cs="Times New Roman"/>
                <w:sz w:val="24"/>
                <w:szCs w:val="24"/>
              </w:rPr>
            </w:pPr>
          </w:p>
        </w:tc>
        <w:tc>
          <w:tcPr>
            <w:tcW w:w="2447" w:type="dxa"/>
            <w:vAlign w:val="center"/>
          </w:tcPr>
          <w:p>
            <w:pPr>
              <w:jc w:val="center"/>
              <w:rPr>
                <w:rFonts w:ascii="Times New Roman" w:hAnsi="Times New Roman" w:eastAsia="Adobe 仿宋 Std R"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46" w:type="dxa"/>
            <w:vAlign w:val="center"/>
          </w:tcPr>
          <w:p>
            <w:pPr>
              <w:jc w:val="center"/>
              <w:rPr>
                <w:rFonts w:ascii="Times New Roman" w:hAnsi="Times New Roman" w:eastAsia="Adobe 仿宋 Std R" w:cs="Times New Roman"/>
                <w:sz w:val="24"/>
                <w:szCs w:val="24"/>
              </w:rPr>
            </w:pPr>
            <w:r>
              <w:rPr>
                <w:rFonts w:hint="eastAsia" w:ascii="Times New Roman" w:hAnsi="Times New Roman" w:eastAsia="Adobe 仿宋 Std R" w:cs="Times New Roman"/>
                <w:sz w:val="24"/>
                <w:szCs w:val="24"/>
              </w:rPr>
              <w:t>2</w:t>
            </w:r>
          </w:p>
        </w:tc>
        <w:tc>
          <w:tcPr>
            <w:tcW w:w="3352" w:type="dxa"/>
            <w:vAlign w:val="center"/>
          </w:tcPr>
          <w:p>
            <w:pPr>
              <w:jc w:val="center"/>
              <w:rPr>
                <w:rFonts w:ascii="Times New Roman" w:hAnsi="Times New Roman" w:eastAsia="Adobe 仿宋 Std R" w:cs="Times New Roman"/>
                <w:sz w:val="24"/>
                <w:szCs w:val="24"/>
              </w:rPr>
            </w:pPr>
            <w:r>
              <w:rPr>
                <w:rFonts w:hint="eastAsia" w:ascii="Times New Roman" w:hAnsi="Times New Roman" w:eastAsia="Adobe 仿宋 Std R" w:cs="Times New Roman"/>
                <w:sz w:val="24"/>
                <w:szCs w:val="24"/>
              </w:rPr>
              <w:t>报告编制费（技术服务费）</w:t>
            </w:r>
          </w:p>
        </w:tc>
        <w:tc>
          <w:tcPr>
            <w:tcW w:w="1751" w:type="dxa"/>
            <w:vAlign w:val="center"/>
          </w:tcPr>
          <w:p>
            <w:pPr>
              <w:jc w:val="center"/>
              <w:rPr>
                <w:rFonts w:ascii="Times New Roman" w:hAnsi="Times New Roman" w:eastAsia="Adobe 仿宋 Std R" w:cs="Times New Roman"/>
                <w:sz w:val="24"/>
                <w:szCs w:val="24"/>
              </w:rPr>
            </w:pPr>
          </w:p>
        </w:tc>
        <w:tc>
          <w:tcPr>
            <w:tcW w:w="2447" w:type="dxa"/>
            <w:vAlign w:val="center"/>
          </w:tcPr>
          <w:p>
            <w:pPr>
              <w:jc w:val="center"/>
              <w:rPr>
                <w:rFonts w:ascii="Times New Roman" w:hAnsi="Times New Roman" w:eastAsia="Adobe 仿宋 Std R"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46" w:type="dxa"/>
            <w:vAlign w:val="center"/>
          </w:tcPr>
          <w:p>
            <w:pPr>
              <w:jc w:val="center"/>
              <w:rPr>
                <w:rFonts w:ascii="Times New Roman" w:hAnsi="Times New Roman" w:eastAsia="Adobe 仿宋 Std R" w:cs="Times New Roman"/>
                <w:sz w:val="24"/>
                <w:szCs w:val="24"/>
              </w:rPr>
            </w:pPr>
            <w:r>
              <w:rPr>
                <w:rFonts w:hint="eastAsia" w:ascii="Times New Roman" w:hAnsi="Times New Roman" w:eastAsia="Adobe 仿宋 Std R" w:cs="Times New Roman"/>
                <w:sz w:val="24"/>
                <w:szCs w:val="24"/>
              </w:rPr>
              <w:t>3</w:t>
            </w:r>
          </w:p>
        </w:tc>
        <w:tc>
          <w:tcPr>
            <w:tcW w:w="3352" w:type="dxa"/>
            <w:vAlign w:val="center"/>
          </w:tcPr>
          <w:p>
            <w:pPr>
              <w:jc w:val="center"/>
              <w:rPr>
                <w:rFonts w:ascii="Times New Roman" w:hAnsi="Times New Roman" w:eastAsia="Adobe 仿宋 Std R" w:cs="Times New Roman"/>
                <w:sz w:val="24"/>
                <w:szCs w:val="24"/>
              </w:rPr>
            </w:pPr>
            <w:r>
              <w:rPr>
                <w:rFonts w:hint="eastAsia" w:ascii="Times New Roman" w:hAnsi="Times New Roman" w:eastAsia="Adobe 仿宋 Std R" w:cs="Times New Roman"/>
                <w:sz w:val="24"/>
                <w:szCs w:val="24"/>
              </w:rPr>
              <w:t>合计</w:t>
            </w:r>
          </w:p>
        </w:tc>
        <w:tc>
          <w:tcPr>
            <w:tcW w:w="1751" w:type="dxa"/>
            <w:vAlign w:val="center"/>
          </w:tcPr>
          <w:p>
            <w:pPr>
              <w:jc w:val="center"/>
              <w:rPr>
                <w:rFonts w:ascii="Times New Roman" w:hAnsi="Times New Roman" w:eastAsia="Adobe 仿宋 Std R" w:cs="Times New Roman"/>
                <w:sz w:val="24"/>
                <w:szCs w:val="24"/>
              </w:rPr>
            </w:pPr>
          </w:p>
        </w:tc>
        <w:tc>
          <w:tcPr>
            <w:tcW w:w="2447" w:type="dxa"/>
            <w:vAlign w:val="center"/>
          </w:tcPr>
          <w:p>
            <w:pPr>
              <w:jc w:val="center"/>
              <w:rPr>
                <w:rFonts w:ascii="Times New Roman" w:hAnsi="Times New Roman" w:eastAsia="Adobe 仿宋 Std R" w:cs="Times New Roman"/>
                <w:sz w:val="24"/>
                <w:szCs w:val="24"/>
              </w:rPr>
            </w:pPr>
          </w:p>
        </w:tc>
      </w:tr>
    </w:tbl>
    <w:p>
      <w:pPr>
        <w:spacing w:line="360" w:lineRule="auto"/>
        <w:ind w:firstLine="480" w:firstLineChars="200"/>
        <w:rPr>
          <w:rFonts w:ascii="Times New Roman" w:hAnsi="Times New Roman" w:eastAsia="Adobe 仿宋 Std R" w:cs="Times New Roman"/>
          <w:sz w:val="24"/>
          <w:szCs w:val="24"/>
        </w:rPr>
      </w:pPr>
      <w:r>
        <w:rPr>
          <w:rFonts w:hint="eastAsia" w:ascii="Times New Roman" w:hAnsi="Times New Roman" w:eastAsia="Adobe 仿宋 Std R" w:cs="Times New Roman"/>
          <w:sz w:val="24"/>
          <w:szCs w:val="24"/>
        </w:rPr>
        <w:t>以上收费项目可按实际情况调整，本项目包含但不限于以上类别。所有根据合同或其它原因应由我方支付的税款和其它应交纳的费用均包括在我方提交的投标价格中。</w:t>
      </w:r>
    </w:p>
    <w:p>
      <w:r>
        <w:rPr>
          <w:rFonts w:hint="eastAsia"/>
        </w:rPr>
        <w:br w:type="page"/>
      </w:r>
    </w:p>
    <w:p>
      <w:pPr>
        <w:pStyle w:val="2"/>
        <w:numPr>
          <w:ilvl w:val="1"/>
          <w:numId w:val="0"/>
        </w:numPr>
        <w:tabs>
          <w:tab w:val="left" w:pos="3270"/>
        </w:tabs>
        <w:rPr>
          <w:rFonts w:ascii="宋体" w:hAnsi="宋体"/>
          <w:color w:val="000000"/>
          <w:kern w:val="0"/>
          <w:sz w:val="28"/>
          <w:szCs w:val="28"/>
        </w:rPr>
      </w:pPr>
      <w:r>
        <w:rPr>
          <w:rFonts w:hint="eastAsia" w:ascii="宋体" w:hAnsi="宋体"/>
          <w:color w:val="000000"/>
          <w:kern w:val="0"/>
          <w:sz w:val="28"/>
          <w:szCs w:val="28"/>
        </w:rPr>
        <w:t>附件3：</w:t>
      </w:r>
    </w:p>
    <w:p>
      <w:pPr>
        <w:pStyle w:val="2"/>
        <w:numPr>
          <w:ilvl w:val="1"/>
          <w:numId w:val="0"/>
        </w:numPr>
        <w:tabs>
          <w:tab w:val="left" w:pos="3270"/>
        </w:tabs>
        <w:ind w:left="576" w:firstLine="1767" w:firstLineChars="550"/>
        <w:jc w:val="left"/>
        <w:rPr>
          <w:color w:val="000000"/>
        </w:rPr>
      </w:pPr>
      <w:r>
        <w:rPr>
          <w:rFonts w:hint="eastAsia"/>
          <w:color w:val="000000"/>
        </w:rPr>
        <w:t>三、法定代表人授权委托书</w:t>
      </w:r>
      <w:bookmarkEnd w:id="2"/>
      <w:bookmarkEnd w:id="3"/>
      <w:bookmarkEnd w:id="4"/>
      <w:bookmarkEnd w:id="5"/>
      <w:bookmarkEnd w:id="6"/>
    </w:p>
    <w:p>
      <w:pPr>
        <w:rPr>
          <w:color w:val="000000"/>
        </w:rPr>
      </w:pPr>
    </w:p>
    <w:p>
      <w:pPr>
        <w:autoSpaceDE w:val="0"/>
        <w:autoSpaceDN w:val="0"/>
        <w:adjustRightInd w:val="0"/>
        <w:spacing w:line="520" w:lineRule="exact"/>
        <w:rPr>
          <w:rFonts w:ascii="仿宋_GB2312" w:eastAsia="仿宋_GB2312"/>
          <w:color w:val="000000"/>
          <w:kern w:val="0"/>
          <w:sz w:val="10"/>
          <w:szCs w:val="32"/>
        </w:rPr>
      </w:pPr>
    </w:p>
    <w:p>
      <w:pPr>
        <w:ind w:firstLine="560" w:firstLineChars="200"/>
        <w:rPr>
          <w:rFonts w:ascii="Adobe 仿宋 Std R" w:hAnsi="Adobe 仿宋 Std R" w:eastAsia="Adobe 仿宋 Std R"/>
          <w:sz w:val="28"/>
          <w:szCs w:val="28"/>
        </w:rPr>
      </w:pPr>
      <w:r>
        <w:rPr>
          <w:rFonts w:hint="eastAsia" w:ascii="Adobe 仿宋 Std R" w:hAnsi="Adobe 仿宋 Std R" w:eastAsia="Adobe 仿宋 Std R"/>
          <w:sz w:val="28"/>
          <w:szCs w:val="28"/>
        </w:rPr>
        <w:t>兹授权</w:t>
      </w:r>
      <w:r>
        <w:rPr>
          <w:rFonts w:hint="eastAsia" w:ascii="Adobe 仿宋 Std R" w:hAnsi="Adobe 仿宋 Std R" w:eastAsia="Adobe 仿宋 Std R"/>
          <w:sz w:val="28"/>
          <w:szCs w:val="28"/>
          <w:u w:val="single"/>
        </w:rPr>
        <w:t xml:space="preserve">      </w:t>
      </w:r>
      <w:r>
        <w:rPr>
          <w:rFonts w:hint="eastAsia" w:ascii="Adobe 仿宋 Std R" w:hAnsi="Adobe 仿宋 Std R" w:eastAsia="Adobe 仿宋 Std R"/>
          <w:sz w:val="28"/>
          <w:szCs w:val="28"/>
        </w:rPr>
        <w:t>同志为我公司参加贵单位组织的</w:t>
      </w:r>
      <w:r>
        <w:rPr>
          <w:rFonts w:hint="eastAsia" w:ascii="Adobe 仿宋 Std R" w:hAnsi="Adobe 仿宋 Std R" w:eastAsia="Adobe 仿宋 Std R"/>
          <w:sz w:val="28"/>
          <w:szCs w:val="28"/>
          <w:u w:val="single"/>
        </w:rPr>
        <w:t>贵州省六盘水市英武水库工程过鱼设施方案设计及鱼类增殖放流站工艺设计项目咨询服务</w:t>
      </w:r>
      <w:r>
        <w:rPr>
          <w:rFonts w:hint="eastAsia" w:ascii="Adobe 仿宋 Std R" w:hAnsi="Adobe 仿宋 Std R" w:eastAsia="Adobe 仿宋 Std R"/>
          <w:sz w:val="28"/>
          <w:szCs w:val="28"/>
        </w:rPr>
        <w:t>项目询价活动的代表人，全权代表我公司处理在该项目活动中的一切事宜。代理期限从</w:t>
      </w:r>
      <w:r>
        <w:rPr>
          <w:rFonts w:hint="eastAsia" w:ascii="Adobe 仿宋 Std R" w:hAnsi="Adobe 仿宋 Std R" w:eastAsia="Adobe 仿宋 Std R"/>
          <w:sz w:val="28"/>
          <w:szCs w:val="28"/>
          <w:u w:val="single"/>
        </w:rPr>
        <w:t xml:space="preserve">     </w:t>
      </w:r>
      <w:r>
        <w:rPr>
          <w:rFonts w:hint="eastAsia" w:ascii="Adobe 仿宋 Std R" w:hAnsi="Adobe 仿宋 Std R" w:eastAsia="Adobe 仿宋 Std R"/>
          <w:sz w:val="28"/>
          <w:szCs w:val="28"/>
        </w:rPr>
        <w:t>年</w:t>
      </w:r>
      <w:r>
        <w:rPr>
          <w:rFonts w:hint="eastAsia" w:ascii="Adobe 仿宋 Std R" w:hAnsi="Adobe 仿宋 Std R" w:eastAsia="Adobe 仿宋 Std R"/>
          <w:sz w:val="28"/>
          <w:szCs w:val="28"/>
          <w:u w:val="single"/>
        </w:rPr>
        <w:t xml:space="preserve">     </w:t>
      </w:r>
      <w:r>
        <w:rPr>
          <w:rFonts w:hint="eastAsia" w:ascii="Adobe 仿宋 Std R" w:hAnsi="Adobe 仿宋 Std R" w:eastAsia="Adobe 仿宋 Std R"/>
          <w:sz w:val="28"/>
          <w:szCs w:val="28"/>
        </w:rPr>
        <w:t>月</w:t>
      </w:r>
      <w:r>
        <w:rPr>
          <w:rFonts w:hint="eastAsia" w:ascii="Adobe 仿宋 Std R" w:hAnsi="Adobe 仿宋 Std R" w:eastAsia="Adobe 仿宋 Std R"/>
          <w:sz w:val="28"/>
          <w:szCs w:val="28"/>
          <w:u w:val="single"/>
        </w:rPr>
        <w:t xml:space="preserve">     </w:t>
      </w:r>
      <w:r>
        <w:rPr>
          <w:rFonts w:hint="eastAsia" w:ascii="Adobe 仿宋 Std R" w:hAnsi="Adobe 仿宋 Std R" w:eastAsia="Adobe 仿宋 Std R"/>
          <w:sz w:val="28"/>
          <w:szCs w:val="28"/>
        </w:rPr>
        <w:t>日起至</w:t>
      </w:r>
      <w:r>
        <w:rPr>
          <w:rFonts w:hint="eastAsia" w:ascii="Adobe 仿宋 Std R" w:hAnsi="Adobe 仿宋 Std R" w:eastAsia="Adobe 仿宋 Std R"/>
          <w:sz w:val="28"/>
          <w:szCs w:val="28"/>
          <w:u w:val="single"/>
        </w:rPr>
        <w:t xml:space="preserve">    </w:t>
      </w:r>
      <w:r>
        <w:rPr>
          <w:rFonts w:hint="eastAsia" w:ascii="Adobe 仿宋 Std R" w:hAnsi="Adobe 仿宋 Std R" w:eastAsia="Adobe 仿宋 Std R"/>
          <w:sz w:val="28"/>
          <w:szCs w:val="28"/>
        </w:rPr>
        <w:t>年</w:t>
      </w:r>
      <w:r>
        <w:rPr>
          <w:rFonts w:hint="eastAsia" w:ascii="Adobe 仿宋 Std R" w:hAnsi="Adobe 仿宋 Std R" w:eastAsia="Adobe 仿宋 Std R"/>
          <w:sz w:val="28"/>
          <w:szCs w:val="28"/>
          <w:u w:val="single"/>
        </w:rPr>
        <w:t xml:space="preserve">    </w:t>
      </w:r>
      <w:r>
        <w:rPr>
          <w:rFonts w:hint="eastAsia" w:ascii="Adobe 仿宋 Std R" w:hAnsi="Adobe 仿宋 Std R" w:eastAsia="Adobe 仿宋 Std R"/>
          <w:sz w:val="28"/>
          <w:szCs w:val="28"/>
        </w:rPr>
        <w:t>月</w:t>
      </w:r>
      <w:r>
        <w:rPr>
          <w:rFonts w:hint="eastAsia" w:ascii="Adobe 仿宋 Std R" w:hAnsi="Adobe 仿宋 Std R" w:eastAsia="Adobe 仿宋 Std R"/>
          <w:sz w:val="28"/>
          <w:szCs w:val="28"/>
          <w:u w:val="single"/>
        </w:rPr>
        <w:t xml:space="preserve">    </w:t>
      </w:r>
      <w:r>
        <w:rPr>
          <w:rFonts w:hint="eastAsia" w:ascii="Adobe 仿宋 Std R" w:hAnsi="Adobe 仿宋 Std R" w:eastAsia="Adobe 仿宋 Std R"/>
          <w:sz w:val="28"/>
          <w:szCs w:val="28"/>
        </w:rPr>
        <w:t>日止。</w:t>
      </w:r>
    </w:p>
    <w:p>
      <w:pPr>
        <w:ind w:firstLine="560" w:firstLineChars="200"/>
        <w:rPr>
          <w:rFonts w:ascii="Adobe 仿宋 Std R" w:hAnsi="Adobe 仿宋 Std R" w:eastAsia="Adobe 仿宋 Std R"/>
          <w:sz w:val="28"/>
          <w:szCs w:val="28"/>
          <w:u w:val="single"/>
        </w:rPr>
      </w:pPr>
      <w:r>
        <w:rPr>
          <w:rFonts w:hint="eastAsia" w:ascii="Adobe 仿宋 Std R" w:hAnsi="Adobe 仿宋 Std R" w:eastAsia="Adobe 仿宋 Std R"/>
          <w:sz w:val="28"/>
          <w:szCs w:val="28"/>
        </w:rPr>
        <w:t>授权单位（签章）：</w:t>
      </w:r>
      <w:r>
        <w:rPr>
          <w:rFonts w:hint="eastAsia" w:ascii="Adobe 仿宋 Std R" w:hAnsi="Adobe 仿宋 Std R" w:eastAsia="Adobe 仿宋 Std R"/>
          <w:sz w:val="28"/>
          <w:szCs w:val="28"/>
          <w:u w:val="single"/>
        </w:rPr>
        <w:t xml:space="preserve">                   </w:t>
      </w:r>
    </w:p>
    <w:p>
      <w:pPr>
        <w:ind w:firstLine="560" w:firstLineChars="200"/>
        <w:rPr>
          <w:rFonts w:ascii="Adobe 仿宋 Std R" w:hAnsi="Adobe 仿宋 Std R" w:eastAsia="Adobe 仿宋 Std R"/>
          <w:sz w:val="28"/>
          <w:szCs w:val="28"/>
        </w:rPr>
      </w:pPr>
      <w:r>
        <w:rPr>
          <w:rFonts w:hint="eastAsia" w:ascii="Adobe 仿宋 Std R" w:hAnsi="Adobe 仿宋 Std R" w:eastAsia="Adobe 仿宋 Std R"/>
          <w:sz w:val="28"/>
          <w:szCs w:val="28"/>
        </w:rPr>
        <w:t>法定代表人(签字)：</w:t>
      </w:r>
      <w:r>
        <w:rPr>
          <w:rFonts w:hint="eastAsia" w:ascii="Adobe 仿宋 Std R" w:hAnsi="Adobe 仿宋 Std R" w:eastAsia="Adobe 仿宋 Std R"/>
          <w:sz w:val="28"/>
          <w:szCs w:val="28"/>
          <w:u w:val="single"/>
        </w:rPr>
        <w:t xml:space="preserve">                   </w:t>
      </w:r>
    </w:p>
    <w:p>
      <w:pPr>
        <w:ind w:firstLine="560" w:firstLineChars="200"/>
        <w:rPr>
          <w:rFonts w:ascii="Adobe 仿宋 Std R" w:hAnsi="Adobe 仿宋 Std R" w:eastAsia="Adobe 仿宋 Std R"/>
          <w:sz w:val="28"/>
          <w:szCs w:val="28"/>
        </w:rPr>
      </w:pPr>
      <w:r>
        <w:rPr>
          <w:rFonts w:hint="eastAsia" w:ascii="Adobe 仿宋 Std R" w:hAnsi="Adobe 仿宋 Std R" w:eastAsia="Adobe 仿宋 Std R"/>
          <w:sz w:val="28"/>
          <w:szCs w:val="28"/>
        </w:rPr>
        <w:t>附代理人：</w:t>
      </w:r>
      <w:r>
        <w:rPr>
          <w:rFonts w:hint="eastAsia" w:ascii="Adobe 仿宋 Std R" w:hAnsi="Adobe 仿宋 Std R" w:eastAsia="Adobe 仿宋 Std R"/>
          <w:sz w:val="28"/>
          <w:szCs w:val="28"/>
          <w:u w:val="single"/>
        </w:rPr>
        <w:t xml:space="preserve">    </w:t>
      </w:r>
      <w:r>
        <w:rPr>
          <w:rFonts w:hint="eastAsia" w:ascii="Adobe 仿宋 Std R" w:hAnsi="Adobe 仿宋 Std R" w:eastAsia="Adobe 仿宋 Std R"/>
          <w:sz w:val="28"/>
          <w:szCs w:val="28"/>
        </w:rPr>
        <w:t>性别：</w:t>
      </w:r>
      <w:r>
        <w:rPr>
          <w:rFonts w:hint="eastAsia" w:ascii="Adobe 仿宋 Std R" w:hAnsi="Adobe 仿宋 Std R" w:eastAsia="Adobe 仿宋 Std R"/>
          <w:sz w:val="28"/>
          <w:szCs w:val="28"/>
          <w:u w:val="single"/>
        </w:rPr>
        <w:t xml:space="preserve">       </w:t>
      </w:r>
      <w:r>
        <w:rPr>
          <w:rFonts w:hint="eastAsia" w:ascii="Adobe 仿宋 Std R" w:hAnsi="Adobe 仿宋 Std R" w:eastAsia="Adobe 仿宋 Std R"/>
          <w:sz w:val="28"/>
          <w:szCs w:val="28"/>
        </w:rPr>
        <w:t>年龄：</w:t>
      </w:r>
      <w:r>
        <w:rPr>
          <w:rFonts w:hint="eastAsia" w:ascii="Adobe 仿宋 Std R" w:hAnsi="Adobe 仿宋 Std R" w:eastAsia="Adobe 仿宋 Std R"/>
          <w:sz w:val="28"/>
          <w:szCs w:val="28"/>
          <w:u w:val="single"/>
        </w:rPr>
        <w:t xml:space="preserve">      </w:t>
      </w:r>
    </w:p>
    <w:p>
      <w:pPr>
        <w:ind w:firstLine="560" w:firstLineChars="200"/>
        <w:rPr>
          <w:rFonts w:ascii="Adobe 仿宋 Std R" w:hAnsi="Adobe 仿宋 Std R" w:eastAsia="Adobe 仿宋 Std R"/>
          <w:sz w:val="28"/>
          <w:szCs w:val="28"/>
        </w:rPr>
      </w:pPr>
      <w:r>
        <w:rPr>
          <w:rFonts w:hint="eastAsia" w:ascii="Adobe 仿宋 Std R" w:hAnsi="Adobe 仿宋 Std R" w:eastAsia="Adobe 仿宋 Std R"/>
          <w:sz w:val="28"/>
          <w:szCs w:val="28"/>
        </w:rPr>
        <w:t>身份证号码：</w:t>
      </w:r>
      <w:r>
        <w:rPr>
          <w:rFonts w:hint="eastAsia" w:ascii="Adobe 仿宋 Std R" w:hAnsi="Adobe 仿宋 Std R" w:eastAsia="Adobe 仿宋 Std R"/>
          <w:sz w:val="28"/>
          <w:szCs w:val="28"/>
          <w:u w:val="single"/>
        </w:rPr>
        <w:t xml:space="preserve">                  </w:t>
      </w:r>
      <w:r>
        <w:rPr>
          <w:rFonts w:hint="eastAsia" w:ascii="Adobe 仿宋 Std R" w:hAnsi="Adobe 仿宋 Std R" w:eastAsia="Adobe 仿宋 Std R"/>
          <w:sz w:val="28"/>
          <w:szCs w:val="28"/>
        </w:rPr>
        <w:t>职务：</w:t>
      </w:r>
      <w:r>
        <w:rPr>
          <w:rFonts w:hint="eastAsia" w:ascii="Adobe 仿宋 Std R" w:hAnsi="Adobe 仿宋 Std R" w:eastAsia="Adobe 仿宋 Std R"/>
          <w:sz w:val="28"/>
          <w:szCs w:val="28"/>
          <w:u w:val="single"/>
        </w:rPr>
        <w:t xml:space="preserve">         </w:t>
      </w:r>
    </w:p>
    <w:p>
      <w:pPr>
        <w:ind w:firstLine="560" w:firstLineChars="200"/>
        <w:rPr>
          <w:sz w:val="28"/>
          <w:szCs w:val="28"/>
        </w:rPr>
      </w:pPr>
      <w:r>
        <w:rPr>
          <w:rFonts w:hint="eastAsia" w:ascii="Adobe 仿宋 Std R" w:hAnsi="Adobe 仿宋 Std R" w:eastAsia="Adobe 仿宋 Std R"/>
          <w:sz w:val="28"/>
          <w:szCs w:val="28"/>
        </w:rPr>
        <w:t>授权委托日期：</w:t>
      </w:r>
      <w:r>
        <w:rPr>
          <w:rFonts w:hint="eastAsia" w:ascii="Adobe 仿宋 Std R" w:hAnsi="Adobe 仿宋 Std R" w:eastAsia="Adobe 仿宋 Std R"/>
          <w:sz w:val="28"/>
          <w:szCs w:val="28"/>
          <w:u w:val="single"/>
        </w:rPr>
        <w:t xml:space="preserve">      </w:t>
      </w:r>
      <w:r>
        <w:rPr>
          <w:rFonts w:hint="eastAsia" w:ascii="Adobe 仿宋 Std R" w:hAnsi="Adobe 仿宋 Std R" w:eastAsia="Adobe 仿宋 Std R"/>
          <w:sz w:val="28"/>
          <w:szCs w:val="28"/>
        </w:rPr>
        <w:t>年</w:t>
      </w:r>
      <w:r>
        <w:rPr>
          <w:rFonts w:hint="eastAsia" w:ascii="Adobe 仿宋 Std R" w:hAnsi="Adobe 仿宋 Std R" w:eastAsia="Adobe 仿宋 Std R"/>
          <w:sz w:val="28"/>
          <w:szCs w:val="28"/>
          <w:u w:val="single"/>
        </w:rPr>
        <w:t xml:space="preserve">      </w:t>
      </w:r>
      <w:r>
        <w:rPr>
          <w:rFonts w:hint="eastAsia" w:ascii="Adobe 仿宋 Std R" w:hAnsi="Adobe 仿宋 Std R" w:eastAsia="Adobe 仿宋 Std R"/>
          <w:sz w:val="28"/>
          <w:szCs w:val="28"/>
        </w:rPr>
        <w:t>月</w:t>
      </w:r>
      <w:r>
        <w:rPr>
          <w:rFonts w:hint="eastAsia" w:ascii="Adobe 仿宋 Std R" w:hAnsi="Adobe 仿宋 Std R" w:eastAsia="Adobe 仿宋 Std R"/>
          <w:sz w:val="28"/>
          <w:szCs w:val="28"/>
          <w:u w:val="single"/>
        </w:rPr>
        <w:t xml:space="preserve">      </w:t>
      </w:r>
      <w:r>
        <w:rPr>
          <w:rFonts w:hint="eastAsia" w:ascii="Adobe 仿宋 Std R" w:hAnsi="Adobe 仿宋 Std R" w:eastAsia="Adobe 仿宋 Std R"/>
          <w:sz w:val="28"/>
          <w:szCs w:val="28"/>
        </w:rPr>
        <w:t>日</w:t>
      </w:r>
    </w:p>
    <w:p>
      <w:pPr>
        <w:jc w:val="left"/>
        <w:rPr>
          <w:rFonts w:ascii="Adobe 仿宋 Std R" w:hAnsi="Adobe 仿宋 Std R" w:eastAsia="Adobe 仿宋 Std R"/>
          <w:sz w:val="28"/>
          <w:szCs w:val="28"/>
        </w:rPr>
      </w:pPr>
    </w:p>
    <w:p>
      <w:pPr>
        <w:jc w:val="left"/>
        <w:rPr>
          <w:rFonts w:ascii="Adobe 仿宋 Std R" w:hAnsi="Adobe 仿宋 Std R" w:eastAsia="Adobe 仿宋 Std R"/>
          <w:sz w:val="28"/>
          <w:szCs w:val="28"/>
        </w:rPr>
      </w:pPr>
      <w:r>
        <w:rPr>
          <w:rFonts w:hint="eastAsia" w:ascii="Adobe 仿宋 Std R" w:hAnsi="Adobe 仿宋 Std R" w:eastAsia="Adobe 仿宋 Std R"/>
          <w:sz w:val="28"/>
          <w:szCs w:val="28"/>
        </w:rPr>
        <w:t>附：法人身份证复印件</w:t>
      </w:r>
    </w:p>
    <w:p>
      <w:pPr>
        <w:jc w:val="left"/>
        <w:rPr>
          <w:rFonts w:ascii="Adobe 仿宋 Std R" w:hAnsi="Adobe 仿宋 Std R" w:eastAsia="Adobe 仿宋 Std R"/>
          <w:sz w:val="28"/>
          <w:szCs w:val="28"/>
        </w:rPr>
      </w:pPr>
      <w:r>
        <w:rPr>
          <w:rFonts w:hint="eastAsia" w:ascii="Adobe 仿宋 Std R" w:hAnsi="Adobe 仿宋 Std R" w:eastAsia="Adobe 仿宋 Std R"/>
          <w:sz w:val="28"/>
          <w:szCs w:val="28"/>
        </w:rPr>
        <w:t>被授权人身份证复印件</w:t>
      </w:r>
    </w:p>
    <w:p>
      <w:pPr>
        <w:jc w:val="left"/>
        <w:rPr>
          <w:rFonts w:ascii="Adobe 仿宋 Std R" w:hAnsi="Adobe 仿宋 Std R" w:eastAsia="Adobe 仿宋 Std R"/>
          <w:sz w:val="28"/>
          <w:szCs w:val="28"/>
        </w:rPr>
      </w:pPr>
    </w:p>
    <w:p>
      <w:pPr>
        <w:jc w:val="left"/>
        <w:rPr>
          <w:rFonts w:ascii="Adobe 仿宋 Std R" w:hAnsi="Adobe 仿宋 Std R" w:eastAsia="Adobe 仿宋 Std R"/>
          <w:sz w:val="28"/>
          <w:szCs w:val="28"/>
        </w:rPr>
      </w:pPr>
    </w:p>
    <w:p>
      <w:pPr>
        <w:jc w:val="left"/>
        <w:rPr>
          <w:rFonts w:ascii="Adobe 仿宋 Std R" w:hAnsi="Adobe 仿宋 Std R" w:eastAsia="Adobe 仿宋 Std R"/>
          <w:sz w:val="28"/>
          <w:szCs w:val="28"/>
        </w:rPr>
      </w:pPr>
    </w:p>
    <w:p>
      <w:pPr>
        <w:jc w:val="left"/>
        <w:rPr>
          <w:rFonts w:ascii="Adobe 仿宋 Std R" w:hAnsi="Adobe 仿宋 Std R" w:eastAsia="Adobe 仿宋 Std R"/>
          <w:sz w:val="28"/>
          <w:szCs w:val="28"/>
        </w:rPr>
      </w:pPr>
    </w:p>
    <w:p>
      <w:pPr>
        <w:jc w:val="left"/>
        <w:rPr>
          <w:rFonts w:ascii="Adobe 仿宋 Std R" w:hAnsi="Adobe 仿宋 Std R" w:eastAsia="Adobe 仿宋 Std R"/>
          <w:sz w:val="28"/>
          <w:szCs w:val="28"/>
        </w:rPr>
      </w:pPr>
    </w:p>
    <w:p>
      <w:pPr>
        <w:pStyle w:val="2"/>
        <w:numPr>
          <w:ilvl w:val="1"/>
          <w:numId w:val="0"/>
        </w:numPr>
        <w:tabs>
          <w:tab w:val="left" w:pos="3270"/>
        </w:tabs>
        <w:rPr>
          <w:rFonts w:ascii="宋体" w:hAnsi="宋体"/>
          <w:color w:val="000000"/>
          <w:kern w:val="0"/>
          <w:sz w:val="28"/>
          <w:szCs w:val="28"/>
        </w:rPr>
      </w:pPr>
      <w:r>
        <w:rPr>
          <w:rFonts w:hint="eastAsia" w:ascii="宋体" w:hAnsi="宋体"/>
          <w:color w:val="000000"/>
          <w:kern w:val="0"/>
          <w:sz w:val="28"/>
          <w:szCs w:val="28"/>
        </w:rPr>
        <w:t>附件4:</w:t>
      </w:r>
    </w:p>
    <w:p>
      <w:pPr>
        <w:pStyle w:val="2"/>
        <w:numPr>
          <w:ilvl w:val="1"/>
          <w:numId w:val="0"/>
        </w:numPr>
        <w:tabs>
          <w:tab w:val="left" w:pos="3270"/>
        </w:tabs>
        <w:jc w:val="center"/>
        <w:rPr>
          <w:color w:val="000000"/>
        </w:rPr>
      </w:pPr>
      <w:r>
        <w:rPr>
          <w:rFonts w:hint="eastAsia"/>
          <w:color w:val="000000"/>
        </w:rPr>
        <w:t>四、报价单位资格证明文件</w:t>
      </w:r>
    </w:p>
    <w:p>
      <w:pPr>
        <w:ind w:firstLine="560" w:firstLineChars="200"/>
        <w:rPr>
          <w:rFonts w:ascii="Adobe 仿宋 Std R" w:hAnsi="Adobe 仿宋 Std R" w:eastAsia="Adobe 仿宋 Std R"/>
          <w:sz w:val="28"/>
          <w:szCs w:val="28"/>
        </w:rPr>
      </w:pPr>
      <w:r>
        <w:rPr>
          <w:rFonts w:hint="eastAsia" w:ascii="Adobe 仿宋 Std R" w:hAnsi="Adobe 仿宋 Std R" w:eastAsia="Adobe 仿宋 Std R"/>
          <w:sz w:val="28"/>
          <w:szCs w:val="28"/>
        </w:rPr>
        <w:t>（一）营业执照；</w:t>
      </w:r>
    </w:p>
    <w:p>
      <w:pPr>
        <w:ind w:firstLine="560" w:firstLineChars="200"/>
        <w:rPr>
          <w:rFonts w:ascii="Adobe 仿宋 Std R" w:hAnsi="Adobe 仿宋 Std R" w:eastAsia="Adobe 仿宋 Std R"/>
          <w:sz w:val="28"/>
          <w:szCs w:val="28"/>
        </w:rPr>
      </w:pPr>
      <w:r>
        <w:rPr>
          <w:rFonts w:hint="eastAsia" w:ascii="Adobe 仿宋 Std R" w:hAnsi="Adobe 仿宋 Std R" w:eastAsia="Adobe 仿宋 Std R"/>
          <w:sz w:val="28"/>
          <w:szCs w:val="28"/>
        </w:rPr>
        <w:t>（二）本次询价类似项目业绩（提供过鱼设施方案设计及鱼类增殖放流站工艺设计项目业绩中标通知书或合同）。</w:t>
      </w:r>
    </w:p>
    <w:p>
      <w:pPr>
        <w:ind w:firstLine="560" w:firstLineChars="200"/>
        <w:rPr>
          <w:rFonts w:ascii="Adobe 仿宋 Std R" w:hAnsi="Adobe 仿宋 Std R" w:eastAsia="Adobe 仿宋 Std 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sz w:val="21"/>
        <w:szCs w:val="21"/>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2C"/>
    <w:rsid w:val="000746F4"/>
    <w:rsid w:val="000E090F"/>
    <w:rsid w:val="00104950"/>
    <w:rsid w:val="0014217B"/>
    <w:rsid w:val="00161EB8"/>
    <w:rsid w:val="001C515F"/>
    <w:rsid w:val="001C6836"/>
    <w:rsid w:val="001E03DC"/>
    <w:rsid w:val="001F77B4"/>
    <w:rsid w:val="00232F04"/>
    <w:rsid w:val="00257D3D"/>
    <w:rsid w:val="002A3C0F"/>
    <w:rsid w:val="002C3C5A"/>
    <w:rsid w:val="002C592E"/>
    <w:rsid w:val="00307672"/>
    <w:rsid w:val="00394C9C"/>
    <w:rsid w:val="003D1C1F"/>
    <w:rsid w:val="003D50E7"/>
    <w:rsid w:val="00411F2C"/>
    <w:rsid w:val="00413EDE"/>
    <w:rsid w:val="004A58C0"/>
    <w:rsid w:val="004A5BAF"/>
    <w:rsid w:val="004E3DE2"/>
    <w:rsid w:val="004E4DEF"/>
    <w:rsid w:val="004E749C"/>
    <w:rsid w:val="0050784D"/>
    <w:rsid w:val="0057350B"/>
    <w:rsid w:val="005C634D"/>
    <w:rsid w:val="00671BE3"/>
    <w:rsid w:val="006A3F42"/>
    <w:rsid w:val="00764D67"/>
    <w:rsid w:val="00770A48"/>
    <w:rsid w:val="0079652D"/>
    <w:rsid w:val="007D020F"/>
    <w:rsid w:val="00811748"/>
    <w:rsid w:val="008359E8"/>
    <w:rsid w:val="0085562D"/>
    <w:rsid w:val="008768B8"/>
    <w:rsid w:val="008B4578"/>
    <w:rsid w:val="008C76A3"/>
    <w:rsid w:val="00945191"/>
    <w:rsid w:val="0096671F"/>
    <w:rsid w:val="00997854"/>
    <w:rsid w:val="009D2064"/>
    <w:rsid w:val="00AD51C7"/>
    <w:rsid w:val="00B251FF"/>
    <w:rsid w:val="00B95E14"/>
    <w:rsid w:val="00BB39DA"/>
    <w:rsid w:val="00BE1C79"/>
    <w:rsid w:val="00C13BEA"/>
    <w:rsid w:val="00C415FD"/>
    <w:rsid w:val="00C426AE"/>
    <w:rsid w:val="00C528A4"/>
    <w:rsid w:val="00CA086E"/>
    <w:rsid w:val="00CC63D6"/>
    <w:rsid w:val="00CD5E36"/>
    <w:rsid w:val="00D318B3"/>
    <w:rsid w:val="00D6588B"/>
    <w:rsid w:val="00D95152"/>
    <w:rsid w:val="00D97EC0"/>
    <w:rsid w:val="00DA3A19"/>
    <w:rsid w:val="00DB0A43"/>
    <w:rsid w:val="00DB2381"/>
    <w:rsid w:val="00DB5112"/>
    <w:rsid w:val="00DC1B47"/>
    <w:rsid w:val="00DE19EC"/>
    <w:rsid w:val="00E9088D"/>
    <w:rsid w:val="00EA1EF0"/>
    <w:rsid w:val="00EA2B5B"/>
    <w:rsid w:val="00EC6D97"/>
    <w:rsid w:val="00EE1301"/>
    <w:rsid w:val="00F07C32"/>
    <w:rsid w:val="00F20E29"/>
    <w:rsid w:val="00F6118E"/>
    <w:rsid w:val="00F66DB2"/>
    <w:rsid w:val="00F821F2"/>
    <w:rsid w:val="00FE3987"/>
    <w:rsid w:val="00FE57B9"/>
    <w:rsid w:val="01A13565"/>
    <w:rsid w:val="01A16D04"/>
    <w:rsid w:val="01C623E1"/>
    <w:rsid w:val="02104774"/>
    <w:rsid w:val="02CB3B71"/>
    <w:rsid w:val="02EE69F0"/>
    <w:rsid w:val="032C4D50"/>
    <w:rsid w:val="03C03237"/>
    <w:rsid w:val="04461C52"/>
    <w:rsid w:val="05883181"/>
    <w:rsid w:val="06294F96"/>
    <w:rsid w:val="066A0A57"/>
    <w:rsid w:val="06AA43BD"/>
    <w:rsid w:val="06AD0C9D"/>
    <w:rsid w:val="077F6401"/>
    <w:rsid w:val="07E7483B"/>
    <w:rsid w:val="08960228"/>
    <w:rsid w:val="08D56BA0"/>
    <w:rsid w:val="09982728"/>
    <w:rsid w:val="09985CF5"/>
    <w:rsid w:val="09B24600"/>
    <w:rsid w:val="0A2378B5"/>
    <w:rsid w:val="0AA06BDB"/>
    <w:rsid w:val="0DFA7E2C"/>
    <w:rsid w:val="0E8B112E"/>
    <w:rsid w:val="0EFC2D48"/>
    <w:rsid w:val="10B6651E"/>
    <w:rsid w:val="12DC400B"/>
    <w:rsid w:val="12F507E6"/>
    <w:rsid w:val="13D72BDF"/>
    <w:rsid w:val="13DE0DE9"/>
    <w:rsid w:val="13E3671B"/>
    <w:rsid w:val="151271C3"/>
    <w:rsid w:val="15B551EA"/>
    <w:rsid w:val="176D7130"/>
    <w:rsid w:val="177F4FAC"/>
    <w:rsid w:val="19FE1321"/>
    <w:rsid w:val="1A2D27A2"/>
    <w:rsid w:val="1A89540A"/>
    <w:rsid w:val="1C467941"/>
    <w:rsid w:val="1C4E1122"/>
    <w:rsid w:val="1C8164CF"/>
    <w:rsid w:val="1CFD5135"/>
    <w:rsid w:val="1D21426B"/>
    <w:rsid w:val="1DF82BDA"/>
    <w:rsid w:val="1F3202F4"/>
    <w:rsid w:val="1F7633E0"/>
    <w:rsid w:val="1FCA6C4F"/>
    <w:rsid w:val="224577B2"/>
    <w:rsid w:val="233C38BB"/>
    <w:rsid w:val="24080638"/>
    <w:rsid w:val="25AA23DA"/>
    <w:rsid w:val="25D563BE"/>
    <w:rsid w:val="261371A7"/>
    <w:rsid w:val="2676799B"/>
    <w:rsid w:val="26F02D06"/>
    <w:rsid w:val="276D3D94"/>
    <w:rsid w:val="28130B10"/>
    <w:rsid w:val="281E7B4A"/>
    <w:rsid w:val="2848108B"/>
    <w:rsid w:val="28FE68C4"/>
    <w:rsid w:val="29070F0F"/>
    <w:rsid w:val="29FE418E"/>
    <w:rsid w:val="2A7844CE"/>
    <w:rsid w:val="2CD31962"/>
    <w:rsid w:val="2D0D4A9D"/>
    <w:rsid w:val="2D450EF8"/>
    <w:rsid w:val="2DBC4B8F"/>
    <w:rsid w:val="2E437513"/>
    <w:rsid w:val="2EB225D4"/>
    <w:rsid w:val="2EDD7A46"/>
    <w:rsid w:val="301F42D0"/>
    <w:rsid w:val="30586487"/>
    <w:rsid w:val="305A5255"/>
    <w:rsid w:val="30887B05"/>
    <w:rsid w:val="30F2140B"/>
    <w:rsid w:val="319B4627"/>
    <w:rsid w:val="32365E25"/>
    <w:rsid w:val="3237278B"/>
    <w:rsid w:val="33885FD5"/>
    <w:rsid w:val="34221800"/>
    <w:rsid w:val="3473027D"/>
    <w:rsid w:val="353E0A5B"/>
    <w:rsid w:val="35537F33"/>
    <w:rsid w:val="355F3D75"/>
    <w:rsid w:val="3587000F"/>
    <w:rsid w:val="35993055"/>
    <w:rsid w:val="35F37609"/>
    <w:rsid w:val="371C0D31"/>
    <w:rsid w:val="37750BC1"/>
    <w:rsid w:val="37935372"/>
    <w:rsid w:val="385E06F6"/>
    <w:rsid w:val="394B2A46"/>
    <w:rsid w:val="39580DAE"/>
    <w:rsid w:val="3A3C2072"/>
    <w:rsid w:val="3B6A5AE6"/>
    <w:rsid w:val="3C41601D"/>
    <w:rsid w:val="3CA11A24"/>
    <w:rsid w:val="3CA47551"/>
    <w:rsid w:val="3CCA44DD"/>
    <w:rsid w:val="3CF42631"/>
    <w:rsid w:val="3D5220B1"/>
    <w:rsid w:val="3E34110F"/>
    <w:rsid w:val="3EA304E0"/>
    <w:rsid w:val="3EA42298"/>
    <w:rsid w:val="3EFD45E2"/>
    <w:rsid w:val="3FEB3082"/>
    <w:rsid w:val="41342CF5"/>
    <w:rsid w:val="414D6904"/>
    <w:rsid w:val="41D22216"/>
    <w:rsid w:val="426D087F"/>
    <w:rsid w:val="428765AF"/>
    <w:rsid w:val="428C341B"/>
    <w:rsid w:val="42D87986"/>
    <w:rsid w:val="45754D6F"/>
    <w:rsid w:val="459129DF"/>
    <w:rsid w:val="45A846AE"/>
    <w:rsid w:val="46E14024"/>
    <w:rsid w:val="47B14BC0"/>
    <w:rsid w:val="481B2229"/>
    <w:rsid w:val="49B7102E"/>
    <w:rsid w:val="4A4D5A66"/>
    <w:rsid w:val="4A615FFC"/>
    <w:rsid w:val="4B193457"/>
    <w:rsid w:val="4B333964"/>
    <w:rsid w:val="4CAB1CB0"/>
    <w:rsid w:val="4CEF49AA"/>
    <w:rsid w:val="4D4053AC"/>
    <w:rsid w:val="4E17403D"/>
    <w:rsid w:val="4E87094D"/>
    <w:rsid w:val="4FA93BFA"/>
    <w:rsid w:val="52D61C8F"/>
    <w:rsid w:val="54931378"/>
    <w:rsid w:val="56E900B7"/>
    <w:rsid w:val="58907301"/>
    <w:rsid w:val="5A22469F"/>
    <w:rsid w:val="5AC75BF5"/>
    <w:rsid w:val="5AD6125F"/>
    <w:rsid w:val="5C0B0C4E"/>
    <w:rsid w:val="5C117FA7"/>
    <w:rsid w:val="5CA02646"/>
    <w:rsid w:val="5D144D5A"/>
    <w:rsid w:val="5EE22A07"/>
    <w:rsid w:val="5F10013B"/>
    <w:rsid w:val="5FD23058"/>
    <w:rsid w:val="60D9746F"/>
    <w:rsid w:val="62D8083D"/>
    <w:rsid w:val="634072E0"/>
    <w:rsid w:val="63637FFC"/>
    <w:rsid w:val="6380366D"/>
    <w:rsid w:val="64497C5A"/>
    <w:rsid w:val="659D6DFE"/>
    <w:rsid w:val="67C0185E"/>
    <w:rsid w:val="680E66AE"/>
    <w:rsid w:val="68B43263"/>
    <w:rsid w:val="69D0086E"/>
    <w:rsid w:val="6A9527A5"/>
    <w:rsid w:val="6AA842FE"/>
    <w:rsid w:val="6B893C24"/>
    <w:rsid w:val="6BAB6F15"/>
    <w:rsid w:val="6BF73120"/>
    <w:rsid w:val="6DE37259"/>
    <w:rsid w:val="6EB92AB2"/>
    <w:rsid w:val="6F75738E"/>
    <w:rsid w:val="6F7C489A"/>
    <w:rsid w:val="6F945798"/>
    <w:rsid w:val="715B76FB"/>
    <w:rsid w:val="722B4D66"/>
    <w:rsid w:val="72C6319B"/>
    <w:rsid w:val="732A4CA0"/>
    <w:rsid w:val="73885CA0"/>
    <w:rsid w:val="73D163BC"/>
    <w:rsid w:val="74715083"/>
    <w:rsid w:val="749E06A1"/>
    <w:rsid w:val="758D123D"/>
    <w:rsid w:val="75FF5642"/>
    <w:rsid w:val="76E70B9E"/>
    <w:rsid w:val="77994438"/>
    <w:rsid w:val="77B90281"/>
    <w:rsid w:val="77E12994"/>
    <w:rsid w:val="780925DF"/>
    <w:rsid w:val="788C25C3"/>
    <w:rsid w:val="79484F0D"/>
    <w:rsid w:val="79A225EC"/>
    <w:rsid w:val="7B032593"/>
    <w:rsid w:val="7B3459CD"/>
    <w:rsid w:val="7BB744CC"/>
    <w:rsid w:val="7BCC0A79"/>
    <w:rsid w:val="7CA919E5"/>
    <w:rsid w:val="7EE42347"/>
    <w:rsid w:val="7FAF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kern w:val="0"/>
      <w:sz w:val="20"/>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character" w:styleId="9">
    <w:name w:val="page number"/>
    <w:basedOn w:val="8"/>
    <w:qFormat/>
    <w:uiPriority w:val="0"/>
  </w:style>
  <w:style w:type="paragraph" w:styleId="10">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428473-94E2-4B82-A941-F1353797AD2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587</Words>
  <Characters>3347</Characters>
  <Lines>27</Lines>
  <Paragraphs>7</Paragraphs>
  <TotalTime>5</TotalTime>
  <ScaleCrop>false</ScaleCrop>
  <LinksUpToDate>false</LinksUpToDate>
  <CharactersWithSpaces>3927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2020-06-03T09:06:00Z</dcterms:created>
  <dc:creator>ygyou</dc:creator>
  <cp:lastModifiedBy>Administrator</cp:lastModifiedBy>
  <dcterms:modified xsi:type="dcterms:W3CDTF">2020-06-04T09:34:13Z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